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4E4CD" w14:textId="7A562883" w:rsidR="008744BE" w:rsidRDefault="00C227EC">
      <w:pPr>
        <w:rPr>
          <w:rFonts w:cs="Times New Roman"/>
        </w:rPr>
      </w:pPr>
      <w:r>
        <w:rPr>
          <w:rFonts w:cs="Times New Roman"/>
        </w:rPr>
        <w:tab/>
      </w:r>
    </w:p>
    <w:p w14:paraId="4B4C5741" w14:textId="1E3491AE" w:rsidR="00A60C93" w:rsidRDefault="00A60C93">
      <w:pPr>
        <w:rPr>
          <w:rFonts w:cs="Times New Roman"/>
          <w:b/>
          <w:bCs/>
        </w:rPr>
      </w:pPr>
      <w:r>
        <w:rPr>
          <w:rFonts w:cs="Times New Roman"/>
          <w:b/>
          <w:bCs/>
        </w:rPr>
        <w:t xml:space="preserve">Nr sprawy: </w:t>
      </w:r>
      <w:r w:rsidR="00CF2EE2">
        <w:rPr>
          <w:rFonts w:cs="Times New Roman"/>
          <w:b/>
          <w:bCs/>
        </w:rPr>
        <w:t>ZP.27.TP</w:t>
      </w:r>
      <w:r w:rsidR="001D7840">
        <w:rPr>
          <w:rFonts w:cs="Times New Roman"/>
          <w:b/>
          <w:bCs/>
        </w:rPr>
        <w:t>.10.</w:t>
      </w:r>
      <w:r w:rsidR="00CF2EE2">
        <w:rPr>
          <w:rFonts w:cs="Times New Roman"/>
          <w:b/>
          <w:bCs/>
        </w:rPr>
        <w:t>2026</w:t>
      </w:r>
    </w:p>
    <w:p w14:paraId="0EB0D982" w14:textId="77777777" w:rsidR="00A60C93" w:rsidRDefault="00A60C93">
      <w:pPr>
        <w:rPr>
          <w:rFonts w:cs="Times New Roman"/>
          <w:b/>
          <w:bCs/>
        </w:rPr>
      </w:pPr>
    </w:p>
    <w:p w14:paraId="2682917B" w14:textId="77777777" w:rsidR="00057FBA" w:rsidRDefault="00057FBA" w:rsidP="00A60C93">
      <w:pPr>
        <w:jc w:val="center"/>
        <w:rPr>
          <w:rFonts w:cs="Times New Roman"/>
          <w:b/>
          <w:bCs/>
          <w:sz w:val="32"/>
          <w:szCs w:val="32"/>
        </w:rPr>
      </w:pPr>
    </w:p>
    <w:p w14:paraId="337B2579" w14:textId="1C8146B7" w:rsidR="00871FA1" w:rsidRDefault="00A60C93" w:rsidP="00A60C93">
      <w:pPr>
        <w:jc w:val="center"/>
        <w:rPr>
          <w:rFonts w:cs="Times New Roman"/>
          <w:b/>
          <w:bCs/>
          <w:sz w:val="32"/>
          <w:szCs w:val="32"/>
        </w:rPr>
      </w:pPr>
      <w:r w:rsidRPr="00A60C93">
        <w:rPr>
          <w:rFonts w:cs="Times New Roman"/>
          <w:b/>
          <w:bCs/>
          <w:sz w:val="32"/>
          <w:szCs w:val="32"/>
        </w:rPr>
        <w:t xml:space="preserve">SPECYFIKACJA WARUNKÓW ZAMÓWIENIA </w:t>
      </w:r>
    </w:p>
    <w:p w14:paraId="3FAD002E" w14:textId="30010DCC" w:rsidR="00A60C93" w:rsidRPr="00A60C93" w:rsidRDefault="00A60C93" w:rsidP="00A60C93">
      <w:pPr>
        <w:jc w:val="center"/>
        <w:rPr>
          <w:rFonts w:cs="Times New Roman"/>
          <w:b/>
          <w:bCs/>
          <w:sz w:val="32"/>
          <w:szCs w:val="32"/>
        </w:rPr>
      </w:pPr>
      <w:r w:rsidRPr="00A60C93">
        <w:rPr>
          <w:rFonts w:cs="Times New Roman"/>
          <w:b/>
          <w:bCs/>
          <w:sz w:val="32"/>
          <w:szCs w:val="32"/>
        </w:rPr>
        <w:t>(SWZ)</w:t>
      </w:r>
    </w:p>
    <w:p w14:paraId="7275D50D" w14:textId="77777777" w:rsidR="00A60C93" w:rsidRDefault="00A60C93" w:rsidP="00A60C93">
      <w:pPr>
        <w:rPr>
          <w:rFonts w:cs="Times New Roman"/>
          <w:b/>
          <w:bCs/>
        </w:rPr>
      </w:pPr>
    </w:p>
    <w:p w14:paraId="492EFAF3" w14:textId="2AC21394" w:rsidR="00A60C93" w:rsidRPr="00A60C93" w:rsidRDefault="00A60C93" w:rsidP="00A60C93">
      <w:pPr>
        <w:spacing w:after="0"/>
        <w:jc w:val="center"/>
        <w:rPr>
          <w:rFonts w:cs="Times New Roman"/>
          <w:b/>
          <w:bCs/>
          <w:sz w:val="28"/>
          <w:szCs w:val="28"/>
        </w:rPr>
      </w:pPr>
      <w:r w:rsidRPr="00A60C93">
        <w:rPr>
          <w:rFonts w:cs="Times New Roman"/>
          <w:b/>
          <w:bCs/>
          <w:sz w:val="28"/>
          <w:szCs w:val="28"/>
        </w:rPr>
        <w:t>ZAMAWIAJĄCY</w:t>
      </w:r>
    </w:p>
    <w:p w14:paraId="667206E8" w14:textId="2E6496CD" w:rsidR="00861E42" w:rsidRPr="00861E42" w:rsidRDefault="00030603" w:rsidP="00861E42">
      <w:pPr>
        <w:spacing w:after="0"/>
        <w:jc w:val="center"/>
        <w:rPr>
          <w:rFonts w:cs="Times New Roman"/>
          <w:b/>
          <w:bCs/>
          <w:sz w:val="28"/>
          <w:szCs w:val="28"/>
        </w:rPr>
      </w:pPr>
      <w:r>
        <w:rPr>
          <w:rFonts w:cs="Times New Roman"/>
          <w:b/>
          <w:bCs/>
          <w:sz w:val="28"/>
          <w:szCs w:val="28"/>
        </w:rPr>
        <w:t>Gmina Dmosin</w:t>
      </w:r>
    </w:p>
    <w:p w14:paraId="285B89AE" w14:textId="65A940E2" w:rsidR="00861E42" w:rsidRPr="00861E42" w:rsidRDefault="00CA17A5" w:rsidP="00861E42">
      <w:pPr>
        <w:spacing w:after="0"/>
        <w:jc w:val="center"/>
        <w:rPr>
          <w:rFonts w:cs="Times New Roman"/>
          <w:b/>
          <w:bCs/>
          <w:sz w:val="28"/>
          <w:szCs w:val="28"/>
        </w:rPr>
      </w:pPr>
      <w:r>
        <w:rPr>
          <w:rFonts w:cs="Times New Roman"/>
          <w:b/>
          <w:bCs/>
          <w:sz w:val="28"/>
          <w:szCs w:val="28"/>
        </w:rPr>
        <w:t>u</w:t>
      </w:r>
      <w:r w:rsidR="00861E42" w:rsidRPr="00861E42">
        <w:rPr>
          <w:rFonts w:cs="Times New Roman"/>
          <w:b/>
          <w:bCs/>
          <w:sz w:val="28"/>
          <w:szCs w:val="28"/>
        </w:rPr>
        <w:t xml:space="preserve">l. </w:t>
      </w:r>
      <w:r w:rsidR="00030603">
        <w:rPr>
          <w:rFonts w:cs="Times New Roman"/>
          <w:b/>
          <w:bCs/>
          <w:sz w:val="28"/>
          <w:szCs w:val="28"/>
        </w:rPr>
        <w:t>Dmosin 9</w:t>
      </w:r>
    </w:p>
    <w:p w14:paraId="2A5E0A21" w14:textId="6F03C0E9" w:rsidR="00861E42" w:rsidRPr="00A60C93" w:rsidRDefault="00B40217" w:rsidP="00861E42">
      <w:pPr>
        <w:spacing w:after="0"/>
        <w:jc w:val="center"/>
        <w:rPr>
          <w:rFonts w:cs="Times New Roman"/>
          <w:b/>
          <w:bCs/>
          <w:sz w:val="28"/>
          <w:szCs w:val="28"/>
        </w:rPr>
      </w:pPr>
      <w:r>
        <w:rPr>
          <w:rFonts w:cs="Times New Roman"/>
          <w:b/>
          <w:bCs/>
          <w:sz w:val="28"/>
          <w:szCs w:val="28"/>
        </w:rPr>
        <w:t>95-061</w:t>
      </w:r>
      <w:r w:rsidR="00861E42" w:rsidRPr="00861E42">
        <w:rPr>
          <w:rFonts w:cs="Times New Roman"/>
          <w:b/>
          <w:bCs/>
          <w:sz w:val="28"/>
          <w:szCs w:val="28"/>
        </w:rPr>
        <w:t xml:space="preserve"> </w:t>
      </w:r>
      <w:r w:rsidR="00030603">
        <w:rPr>
          <w:rFonts w:cs="Times New Roman"/>
          <w:b/>
          <w:bCs/>
          <w:sz w:val="28"/>
          <w:szCs w:val="28"/>
        </w:rPr>
        <w:t>Dmosin</w:t>
      </w:r>
    </w:p>
    <w:p w14:paraId="3A67E1EC" w14:textId="36933AF7" w:rsidR="00A60C93" w:rsidRPr="00A60C93" w:rsidRDefault="00A60C93" w:rsidP="00A60C93">
      <w:pPr>
        <w:spacing w:after="0"/>
        <w:jc w:val="center"/>
        <w:rPr>
          <w:rFonts w:cs="Times New Roman"/>
          <w:b/>
          <w:bCs/>
          <w:sz w:val="28"/>
          <w:szCs w:val="28"/>
        </w:rPr>
      </w:pPr>
    </w:p>
    <w:p w14:paraId="1046B406" w14:textId="77777777" w:rsidR="00A60C93" w:rsidRPr="00A60C93" w:rsidRDefault="00A60C93" w:rsidP="00A60C93">
      <w:pPr>
        <w:rPr>
          <w:rFonts w:cs="Times New Roman"/>
          <w:b/>
          <w:bCs/>
        </w:rPr>
      </w:pPr>
    </w:p>
    <w:p w14:paraId="5650038A" w14:textId="1E141A0C" w:rsidR="00A60C93" w:rsidRDefault="00871FA1" w:rsidP="00A60C93">
      <w:pPr>
        <w:jc w:val="center"/>
        <w:rPr>
          <w:rFonts w:cs="Times New Roman"/>
        </w:rPr>
      </w:pPr>
      <w:r w:rsidRPr="00A60C93">
        <w:rPr>
          <w:rFonts w:cs="Times New Roman"/>
        </w:rPr>
        <w:t>postępowanie prowadzone w trybie podstawowym bez przeprowadzenia negocjacji, o wartości zamówienia nieprzekraczającej 2</w:t>
      </w:r>
      <w:r w:rsidR="0023103B">
        <w:rPr>
          <w:rFonts w:cs="Times New Roman"/>
        </w:rPr>
        <w:t>21</w:t>
      </w:r>
      <w:r w:rsidRPr="00A60C93">
        <w:rPr>
          <w:rFonts w:cs="Times New Roman"/>
        </w:rPr>
        <w:t xml:space="preserve"> 000 euro którego przedmiotem jest:</w:t>
      </w:r>
    </w:p>
    <w:p w14:paraId="50F6860B" w14:textId="77777777" w:rsidR="00057FBA" w:rsidRPr="00A60C93" w:rsidRDefault="00057FBA" w:rsidP="00A60C93">
      <w:pPr>
        <w:jc w:val="center"/>
        <w:rPr>
          <w:rFonts w:cs="Times New Roman"/>
        </w:rPr>
      </w:pPr>
    </w:p>
    <w:p w14:paraId="04AFE56B" w14:textId="7B0EBC63" w:rsidR="00A60C93" w:rsidRPr="00057FBA" w:rsidRDefault="00057FBA" w:rsidP="00A60C93">
      <w:pPr>
        <w:spacing w:after="0"/>
        <w:jc w:val="center"/>
        <w:rPr>
          <w:rFonts w:cs="Times New Roman"/>
          <w:b/>
          <w:bCs/>
          <w:sz w:val="28"/>
          <w:szCs w:val="28"/>
        </w:rPr>
      </w:pPr>
      <w:bookmarkStart w:id="0" w:name="_Hlk172046581"/>
      <w:r w:rsidRPr="00057FBA">
        <w:rPr>
          <w:rFonts w:cs="Times New Roman"/>
          <w:b/>
          <w:bCs/>
          <w:sz w:val="28"/>
          <w:szCs w:val="28"/>
        </w:rPr>
        <w:t>Dostawa i instalacja urządzeń oraz oprogramowania w ramach projektu</w:t>
      </w:r>
      <w:r w:rsidRPr="00057FBA">
        <w:rPr>
          <w:rFonts w:cs="Times New Roman"/>
          <w:b/>
          <w:bCs/>
          <w:sz w:val="28"/>
          <w:szCs w:val="28"/>
        </w:rPr>
        <w:br/>
      </w:r>
      <w:r w:rsidR="006E6A56" w:rsidRPr="00057FBA">
        <w:rPr>
          <w:rFonts w:cs="Times New Roman"/>
          <w:b/>
          <w:bCs/>
          <w:sz w:val="28"/>
          <w:szCs w:val="28"/>
        </w:rPr>
        <w:t xml:space="preserve">"Podniesienie poziomu </w:t>
      </w:r>
      <w:proofErr w:type="spellStart"/>
      <w:r w:rsidR="006E6A56" w:rsidRPr="00057FBA">
        <w:rPr>
          <w:rFonts w:cs="Times New Roman"/>
          <w:b/>
          <w:bCs/>
          <w:sz w:val="28"/>
          <w:szCs w:val="28"/>
        </w:rPr>
        <w:t>cyberbezpieczeństwa</w:t>
      </w:r>
      <w:proofErr w:type="spellEnd"/>
      <w:r w:rsidR="006E6A56" w:rsidRPr="00057FBA">
        <w:rPr>
          <w:rFonts w:cs="Times New Roman"/>
          <w:b/>
          <w:bCs/>
          <w:sz w:val="28"/>
          <w:szCs w:val="28"/>
        </w:rPr>
        <w:t xml:space="preserve"> w Urzędzie Gminy Dmosin</w:t>
      </w:r>
      <w:bookmarkEnd w:id="0"/>
      <w:r w:rsidR="006E6A56" w:rsidRPr="00057FBA">
        <w:rPr>
          <w:rFonts w:cs="Times New Roman"/>
          <w:b/>
          <w:bCs/>
          <w:sz w:val="28"/>
          <w:szCs w:val="28"/>
        </w:rPr>
        <w:t>"</w:t>
      </w:r>
    </w:p>
    <w:p w14:paraId="6B00E314" w14:textId="77777777" w:rsidR="00A60C93" w:rsidRPr="00A60C93" w:rsidRDefault="00A60C93" w:rsidP="00A60C93">
      <w:pPr>
        <w:rPr>
          <w:rFonts w:cs="Times New Roman"/>
          <w:b/>
          <w:bCs/>
        </w:rPr>
      </w:pPr>
    </w:p>
    <w:p w14:paraId="5781F1CE" w14:textId="77777777" w:rsidR="00A60C93" w:rsidRDefault="00A60C93" w:rsidP="00A60C93">
      <w:pPr>
        <w:rPr>
          <w:rFonts w:cs="Times New Roman"/>
          <w:b/>
          <w:bCs/>
        </w:rPr>
      </w:pPr>
    </w:p>
    <w:p w14:paraId="349EF995" w14:textId="77777777" w:rsidR="0042396C" w:rsidRDefault="0042396C" w:rsidP="00A60C93">
      <w:pPr>
        <w:rPr>
          <w:rFonts w:cs="Times New Roman"/>
          <w:b/>
          <w:bCs/>
        </w:rPr>
      </w:pPr>
    </w:p>
    <w:p w14:paraId="6FA4B595" w14:textId="78A8A817" w:rsidR="0042396C" w:rsidRPr="000B1E29" w:rsidRDefault="0042396C" w:rsidP="0042396C">
      <w:pPr>
        <w:spacing w:after="0" w:line="240" w:lineRule="auto"/>
        <w:jc w:val="both"/>
        <w:rPr>
          <w:rFonts w:cs="Times New Roman"/>
          <w:b/>
          <w:bCs/>
        </w:rPr>
      </w:pPr>
      <w:bookmarkStart w:id="1" w:name="_Hlk194431686"/>
      <w:r w:rsidRPr="000B1E29">
        <w:rPr>
          <w:rFonts w:cs="Times New Roman"/>
        </w:rPr>
        <w:t xml:space="preserve">Przedmiotem zamówienia jest </w:t>
      </w:r>
      <w:r>
        <w:rPr>
          <w:rFonts w:cs="Times New Roman"/>
        </w:rPr>
        <w:t>realizowany</w:t>
      </w:r>
      <w:r w:rsidRPr="000B1E29">
        <w:rPr>
          <w:rFonts w:cs="Times New Roman"/>
        </w:rPr>
        <w:t xml:space="preserve"> w ramach </w:t>
      </w:r>
      <w:bookmarkEnd w:id="1"/>
      <w:r w:rsidRPr="000B1E29">
        <w:rPr>
          <w:rFonts w:cs="Times New Roman"/>
        </w:rPr>
        <w:t xml:space="preserve">projektu „Podniesienie poziomu </w:t>
      </w:r>
      <w:proofErr w:type="spellStart"/>
      <w:r w:rsidRPr="000B1E29">
        <w:rPr>
          <w:rFonts w:cs="Times New Roman"/>
        </w:rPr>
        <w:t>cyberbezpieczeństwa</w:t>
      </w:r>
      <w:proofErr w:type="spellEnd"/>
      <w:r w:rsidRPr="000B1E29">
        <w:rPr>
          <w:rFonts w:cs="Times New Roman"/>
        </w:rPr>
        <w:t xml:space="preserve"> w Urzędzie Gminy </w:t>
      </w:r>
      <w:r>
        <w:rPr>
          <w:rFonts w:cs="Times New Roman"/>
        </w:rPr>
        <w:t>Dmosin</w:t>
      </w:r>
      <w:r w:rsidRPr="000B1E29">
        <w:rPr>
          <w:rFonts w:cs="Times New Roman"/>
        </w:rPr>
        <w:t xml:space="preserve">", który jest współfinansowany w ramach programu Fundusze Europejskie na rozwój cyfrowy 2021-2027 (FERC), Priorytet II: Zaawansowane usługi cyfrowe, Działanie 2.2. – Wzmocnienie krajowego systemu </w:t>
      </w:r>
      <w:proofErr w:type="spellStart"/>
      <w:r w:rsidRPr="000B1E29">
        <w:rPr>
          <w:rFonts w:cs="Times New Roman"/>
        </w:rPr>
        <w:t>cyberbezpieczeństwa</w:t>
      </w:r>
      <w:proofErr w:type="spellEnd"/>
      <w:r w:rsidRPr="000B1E29">
        <w:rPr>
          <w:rFonts w:cs="Times New Roman"/>
        </w:rPr>
        <w:t xml:space="preserve">, na podstawie umowy o powierzenie grantu o numerze </w:t>
      </w:r>
      <w:r w:rsidR="00CD63B6">
        <w:rPr>
          <w:rFonts w:cs="Times New Roman"/>
        </w:rPr>
        <w:t xml:space="preserve">FERC.02.02-CS.01-001/23/0654/FERC.02.02-CS.01-001/23/2024 </w:t>
      </w:r>
    </w:p>
    <w:p w14:paraId="226DF6E0" w14:textId="77777777" w:rsidR="0042396C" w:rsidRDefault="0042396C" w:rsidP="00A60C93">
      <w:pPr>
        <w:rPr>
          <w:rFonts w:cs="Times New Roman"/>
          <w:b/>
          <w:bCs/>
        </w:rPr>
      </w:pPr>
    </w:p>
    <w:p w14:paraId="1CE6DAF5" w14:textId="77777777" w:rsidR="0042396C" w:rsidRPr="00A60C93" w:rsidRDefault="0042396C" w:rsidP="00A60C93">
      <w:pPr>
        <w:rPr>
          <w:rFonts w:cs="Times New Roman"/>
          <w:b/>
          <w:bCs/>
        </w:rPr>
      </w:pPr>
    </w:p>
    <w:p w14:paraId="517A5C58" w14:textId="77777777" w:rsidR="00DA746E" w:rsidRDefault="00A60C93" w:rsidP="00A60C93">
      <w:pPr>
        <w:ind w:left="5664" w:firstLine="708"/>
        <w:rPr>
          <w:rFonts w:cs="Times New Roman"/>
        </w:rPr>
      </w:pPr>
      <w:r w:rsidRPr="00A60C93">
        <w:rPr>
          <w:rFonts w:cs="Times New Roman"/>
        </w:rPr>
        <w:t>Zatwierdził</w:t>
      </w:r>
      <w:r w:rsidR="00871FA1">
        <w:rPr>
          <w:rFonts w:cs="Times New Roman"/>
        </w:rPr>
        <w:t>a</w:t>
      </w:r>
      <w:r w:rsidRPr="00A60C93">
        <w:rPr>
          <w:rFonts w:cs="Times New Roman"/>
        </w:rPr>
        <w:t>:</w:t>
      </w:r>
      <w:r w:rsidR="00DA746E">
        <w:rPr>
          <w:rFonts w:cs="Times New Roman"/>
        </w:rPr>
        <w:t xml:space="preserve"> </w:t>
      </w:r>
    </w:p>
    <w:p w14:paraId="2F265A6E" w14:textId="239620F0" w:rsidR="00A60C93" w:rsidRPr="00DA746E" w:rsidRDefault="00DA746E" w:rsidP="00A60C93">
      <w:pPr>
        <w:ind w:left="5664" w:firstLine="708"/>
        <w:rPr>
          <w:rFonts w:cs="Times New Roman"/>
          <w:b/>
          <w:bCs/>
        </w:rPr>
      </w:pPr>
      <w:r w:rsidRPr="00DA746E">
        <w:rPr>
          <w:rFonts w:cs="Times New Roman"/>
          <w:b/>
          <w:bCs/>
        </w:rPr>
        <w:t>Zastępca Wójta Gminy Dmosin</w:t>
      </w:r>
    </w:p>
    <w:p w14:paraId="44A4A769" w14:textId="61FB8187" w:rsidR="00DA746E" w:rsidRPr="00DA746E" w:rsidRDefault="00DA746E" w:rsidP="00A60C93">
      <w:pPr>
        <w:ind w:left="5664" w:firstLine="708"/>
        <w:rPr>
          <w:rFonts w:cs="Times New Roman"/>
          <w:b/>
          <w:bCs/>
        </w:rPr>
      </w:pPr>
      <w:r w:rsidRPr="00DA746E">
        <w:rPr>
          <w:rFonts w:cs="Times New Roman"/>
          <w:b/>
          <w:bCs/>
        </w:rPr>
        <w:t xml:space="preserve">       Jolanta Wojciechowska</w:t>
      </w:r>
    </w:p>
    <w:p w14:paraId="6D680BB2" w14:textId="77777777" w:rsidR="00A60C93" w:rsidRPr="00A60C93" w:rsidRDefault="00A60C93" w:rsidP="00A60C93">
      <w:pPr>
        <w:rPr>
          <w:rFonts w:cs="Times New Roman"/>
          <w:b/>
          <w:bCs/>
        </w:rPr>
      </w:pPr>
    </w:p>
    <w:p w14:paraId="4B958E6B" w14:textId="77777777" w:rsidR="00A60C93" w:rsidRPr="00A60C93" w:rsidRDefault="00A60C93" w:rsidP="00A60C93">
      <w:pPr>
        <w:rPr>
          <w:rFonts w:cs="Times New Roman"/>
          <w:b/>
          <w:bCs/>
        </w:rPr>
      </w:pPr>
    </w:p>
    <w:p w14:paraId="1C5BB88B" w14:textId="61FB9A34" w:rsidR="00A60C93" w:rsidRDefault="006E6A56" w:rsidP="00A60C93">
      <w:pPr>
        <w:rPr>
          <w:rFonts w:cs="Times New Roman"/>
        </w:rPr>
      </w:pPr>
      <w:r>
        <w:rPr>
          <w:rFonts w:cs="Times New Roman"/>
        </w:rPr>
        <w:t>Dmosin</w:t>
      </w:r>
      <w:r w:rsidR="00A60C93" w:rsidRPr="00A60C93">
        <w:rPr>
          <w:rFonts w:cs="Times New Roman"/>
        </w:rPr>
        <w:t xml:space="preserve">, dnia </w:t>
      </w:r>
      <w:r w:rsidR="00DA746E">
        <w:rPr>
          <w:rFonts w:cs="Times New Roman"/>
        </w:rPr>
        <w:t>22</w:t>
      </w:r>
      <w:r w:rsidR="00A60C93" w:rsidRPr="00A60C93">
        <w:rPr>
          <w:rFonts w:cs="Times New Roman"/>
        </w:rPr>
        <w:t>.</w:t>
      </w:r>
      <w:r>
        <w:rPr>
          <w:rFonts w:cs="Times New Roman"/>
        </w:rPr>
        <w:t>0</w:t>
      </w:r>
      <w:r w:rsidR="00057FBA">
        <w:rPr>
          <w:rFonts w:cs="Times New Roman"/>
        </w:rPr>
        <w:t>7</w:t>
      </w:r>
      <w:r w:rsidR="00A60C93" w:rsidRPr="00A60C93">
        <w:rPr>
          <w:rFonts w:cs="Times New Roman"/>
        </w:rPr>
        <w:t>.202</w:t>
      </w:r>
      <w:r w:rsidR="00057FBA">
        <w:rPr>
          <w:rFonts w:cs="Times New Roman"/>
        </w:rPr>
        <w:t>6</w:t>
      </w:r>
      <w:r w:rsidR="00A60C93" w:rsidRPr="00A60C93">
        <w:rPr>
          <w:rFonts w:cs="Times New Roman"/>
        </w:rPr>
        <w:t xml:space="preserve"> roku</w:t>
      </w:r>
    </w:p>
    <w:p w14:paraId="187AA6ED" w14:textId="346297DB" w:rsidR="0042396C" w:rsidRDefault="0042396C">
      <w:pPr>
        <w:rPr>
          <w:rFonts w:cs="Times New Roman"/>
        </w:rPr>
      </w:pPr>
      <w:r>
        <w:rPr>
          <w:rFonts w:cs="Times New Roman"/>
        </w:rPr>
        <w:br w:type="page"/>
      </w:r>
    </w:p>
    <w:p w14:paraId="45688A85" w14:textId="77777777" w:rsidR="0042396C" w:rsidRPr="00A60C93" w:rsidRDefault="0042396C" w:rsidP="00A60C93">
      <w:pPr>
        <w:rPr>
          <w:rFonts w:cs="Times New Roman"/>
        </w:rPr>
      </w:pPr>
    </w:p>
    <w:p w14:paraId="7C5BDE8A" w14:textId="7A2D7E75" w:rsidR="00A60C93" w:rsidRPr="00871FA1" w:rsidRDefault="00A60C93" w:rsidP="00A60C93">
      <w:pPr>
        <w:pStyle w:val="Nagwek1"/>
        <w:numPr>
          <w:ilvl w:val="0"/>
          <w:numId w:val="1"/>
        </w:numPr>
        <w:jc w:val="both"/>
        <w:rPr>
          <w:rFonts w:cs="Times New Roman"/>
          <w:szCs w:val="22"/>
          <w:u w:val="none"/>
        </w:rPr>
      </w:pPr>
      <w:r w:rsidRPr="00871FA1">
        <w:rPr>
          <w:rFonts w:cs="Times New Roman"/>
          <w:szCs w:val="22"/>
          <w:u w:val="none"/>
        </w:rPr>
        <w:t>ZAMAWIAJĄCY:</w:t>
      </w:r>
    </w:p>
    <w:p w14:paraId="771C1330" w14:textId="25B08B6C" w:rsidR="007110EA" w:rsidRPr="007110EA" w:rsidRDefault="00685045" w:rsidP="007110EA">
      <w:pPr>
        <w:spacing w:after="0" w:line="276" w:lineRule="auto"/>
        <w:jc w:val="both"/>
        <w:rPr>
          <w:rFonts w:cs="Times New Roman"/>
          <w:b/>
          <w:bCs/>
        </w:rPr>
      </w:pPr>
      <w:r>
        <w:rPr>
          <w:rFonts w:cs="Times New Roman"/>
          <w:b/>
          <w:bCs/>
        </w:rPr>
        <w:t>Gmina Dmosin</w:t>
      </w:r>
    </w:p>
    <w:p w14:paraId="28BEC17C" w14:textId="77777777" w:rsidR="00355D3E" w:rsidRDefault="00355D3E" w:rsidP="007110EA">
      <w:pPr>
        <w:spacing w:after="0" w:line="276" w:lineRule="auto"/>
        <w:jc w:val="both"/>
        <w:rPr>
          <w:rFonts w:cs="Times New Roman"/>
          <w:b/>
          <w:bCs/>
        </w:rPr>
      </w:pPr>
      <w:bookmarkStart w:id="2" w:name="_Hlk172046086"/>
      <w:r>
        <w:rPr>
          <w:rFonts w:cs="Times New Roman"/>
          <w:b/>
          <w:bCs/>
        </w:rPr>
        <w:t>u</w:t>
      </w:r>
      <w:r w:rsidR="007110EA" w:rsidRPr="007110EA">
        <w:rPr>
          <w:rFonts w:cs="Times New Roman"/>
          <w:b/>
          <w:bCs/>
        </w:rPr>
        <w:t xml:space="preserve">l. </w:t>
      </w:r>
      <w:r w:rsidR="00685045">
        <w:rPr>
          <w:rFonts w:cs="Times New Roman"/>
          <w:b/>
          <w:bCs/>
        </w:rPr>
        <w:t>Dmosin 9</w:t>
      </w:r>
      <w:r>
        <w:rPr>
          <w:rFonts w:cs="Times New Roman"/>
          <w:b/>
          <w:bCs/>
        </w:rPr>
        <w:t xml:space="preserve">; </w:t>
      </w:r>
      <w:r w:rsidR="007110EA" w:rsidRPr="007110EA">
        <w:rPr>
          <w:rFonts w:cs="Times New Roman"/>
          <w:b/>
          <w:bCs/>
        </w:rPr>
        <w:t>9</w:t>
      </w:r>
      <w:r w:rsidR="0067582F">
        <w:rPr>
          <w:rFonts w:cs="Times New Roman"/>
          <w:b/>
          <w:bCs/>
        </w:rPr>
        <w:t>5</w:t>
      </w:r>
      <w:r w:rsidR="007110EA" w:rsidRPr="007110EA">
        <w:rPr>
          <w:rFonts w:cs="Times New Roman"/>
          <w:b/>
          <w:bCs/>
        </w:rPr>
        <w:t>-</w:t>
      </w:r>
      <w:r w:rsidR="0067582F">
        <w:rPr>
          <w:rFonts w:cs="Times New Roman"/>
          <w:b/>
          <w:bCs/>
        </w:rPr>
        <w:t>061</w:t>
      </w:r>
      <w:r w:rsidR="007110EA" w:rsidRPr="007110EA">
        <w:rPr>
          <w:rFonts w:cs="Times New Roman"/>
          <w:b/>
          <w:bCs/>
        </w:rPr>
        <w:t xml:space="preserve"> </w:t>
      </w:r>
      <w:r w:rsidR="00685045">
        <w:rPr>
          <w:rFonts w:cs="Times New Roman"/>
          <w:b/>
          <w:bCs/>
        </w:rPr>
        <w:t>Dmosin</w:t>
      </w:r>
      <w:r w:rsidR="00A60C93" w:rsidRPr="00A60C93">
        <w:rPr>
          <w:rFonts w:cs="Times New Roman"/>
          <w:b/>
          <w:bCs/>
        </w:rPr>
        <w:t xml:space="preserve"> </w:t>
      </w:r>
    </w:p>
    <w:bookmarkEnd w:id="2"/>
    <w:p w14:paraId="606D7017" w14:textId="2FBC63E3" w:rsidR="00A60C93" w:rsidRPr="00355D3E" w:rsidRDefault="00A60C93" w:rsidP="00A60C93">
      <w:pPr>
        <w:spacing w:after="0" w:line="276" w:lineRule="auto"/>
        <w:jc w:val="both"/>
        <w:rPr>
          <w:rFonts w:cs="Times New Roman"/>
          <w:b/>
          <w:bCs/>
          <w:lang w:val="en-US"/>
        </w:rPr>
      </w:pPr>
      <w:r w:rsidRPr="00355D3E">
        <w:rPr>
          <w:rFonts w:cs="Times New Roman"/>
          <w:lang w:val="en-US"/>
        </w:rPr>
        <w:t xml:space="preserve">tel.: +48 </w:t>
      </w:r>
      <w:r w:rsidR="0023103B">
        <w:rPr>
          <w:rFonts w:cs="Times New Roman"/>
          <w:lang w:val="en-US"/>
        </w:rPr>
        <w:t xml:space="preserve"> 8747485</w:t>
      </w:r>
      <w:r w:rsidR="00355D3E">
        <w:rPr>
          <w:rFonts w:cs="Times New Roman"/>
          <w:b/>
          <w:bCs/>
          <w:lang w:val="en-US"/>
        </w:rPr>
        <w:tab/>
      </w:r>
      <w:r w:rsidRPr="00355D3E">
        <w:rPr>
          <w:rFonts w:cs="Times New Roman"/>
          <w:lang w:val="en-US"/>
        </w:rPr>
        <w:t xml:space="preserve">e-mail: </w:t>
      </w:r>
      <w:r w:rsidR="002B7442" w:rsidRPr="00355D3E">
        <w:rPr>
          <w:rFonts w:cs="Times New Roman"/>
          <w:lang w:val="en-US"/>
        </w:rPr>
        <w:t>sekretariat@</w:t>
      </w:r>
      <w:r w:rsidR="0067582F" w:rsidRPr="00355D3E">
        <w:rPr>
          <w:rFonts w:cs="Times New Roman"/>
          <w:lang w:val="en-US"/>
        </w:rPr>
        <w:t>dmosin</w:t>
      </w:r>
      <w:r w:rsidR="002B7442" w:rsidRPr="00355D3E">
        <w:rPr>
          <w:rFonts w:cs="Times New Roman"/>
          <w:lang w:val="en-US"/>
        </w:rPr>
        <w:t>.pl</w:t>
      </w:r>
    </w:p>
    <w:p w14:paraId="61720F13" w14:textId="77777777" w:rsidR="00A60C93" w:rsidRPr="00355D3E" w:rsidRDefault="00A60C93" w:rsidP="00A60C93">
      <w:pPr>
        <w:spacing w:after="0" w:line="276" w:lineRule="auto"/>
        <w:jc w:val="both"/>
        <w:rPr>
          <w:rFonts w:cs="Times New Roman"/>
          <w:lang w:val="en-US"/>
        </w:rPr>
      </w:pPr>
    </w:p>
    <w:p w14:paraId="6FB93B3E" w14:textId="77777777" w:rsidR="00A60C93" w:rsidRPr="00A60C93" w:rsidRDefault="00A60C93" w:rsidP="00A60C93">
      <w:pPr>
        <w:spacing w:after="0" w:line="276" w:lineRule="auto"/>
        <w:jc w:val="both"/>
        <w:rPr>
          <w:rFonts w:cs="Times New Roman"/>
          <w:b/>
          <w:bCs/>
        </w:rPr>
      </w:pPr>
      <w:r w:rsidRPr="00A60C93">
        <w:rPr>
          <w:rFonts w:cs="Times New Roman"/>
          <w:b/>
          <w:bCs/>
        </w:rPr>
        <w:t xml:space="preserve">Adres strony internetowej prowadzonego postępowania: </w:t>
      </w:r>
    </w:p>
    <w:p w14:paraId="1CBC22E0" w14:textId="27813368" w:rsidR="00DA1274" w:rsidRPr="003544F5" w:rsidRDefault="00DA1274" w:rsidP="002D75D2">
      <w:pPr>
        <w:pStyle w:val="NormalnyWeb"/>
        <w:rPr>
          <w:rFonts w:ascii="Times New Roman" w:hAnsi="Times New Roman" w:cs="Times New Roman"/>
          <w:sz w:val="22"/>
          <w:szCs w:val="22"/>
        </w:rPr>
      </w:pPr>
      <w:hyperlink r:id="rId10" w:history="1">
        <w:r w:rsidRPr="00DA1274">
          <w:rPr>
            <w:rStyle w:val="Hipercze"/>
            <w:rFonts w:ascii="Times New Roman" w:hAnsi="Times New Roman" w:cs="Times New Roman"/>
            <w:sz w:val="22"/>
            <w:szCs w:val="22"/>
          </w:rPr>
          <w:t>https://ezamowienia.gov.pl/mp-client/search/list/ocds-148610-6c2d0d53-fd49-4457-8b69-f51565d94078</w:t>
        </w:r>
      </w:hyperlink>
    </w:p>
    <w:p w14:paraId="3EC32BC0" w14:textId="77777777" w:rsidR="00A60C93" w:rsidRPr="00A60C93" w:rsidRDefault="00A60C93" w:rsidP="00A60C93">
      <w:pPr>
        <w:spacing w:after="0" w:line="276" w:lineRule="auto"/>
        <w:jc w:val="both"/>
        <w:rPr>
          <w:rFonts w:cs="Times New Roman"/>
          <w:b/>
          <w:bCs/>
        </w:rPr>
      </w:pPr>
      <w:r w:rsidRPr="00A60C93">
        <w:rPr>
          <w:rFonts w:cs="Times New Roman"/>
          <w:b/>
          <w:bCs/>
        </w:rPr>
        <w:t>Identyfikator postępowania: (e-Zamówienia)</w:t>
      </w:r>
    </w:p>
    <w:p w14:paraId="03A48F33" w14:textId="77777777" w:rsidR="005A5E0C" w:rsidRDefault="00DA1274" w:rsidP="005A5E0C">
      <w:pPr>
        <w:pStyle w:val="Nagwek1"/>
        <w:ind w:left="360"/>
        <w:jc w:val="both"/>
        <w:rPr>
          <w:u w:val="none"/>
        </w:rPr>
      </w:pPr>
      <w:r>
        <w:rPr>
          <w:rStyle w:val="Normalny1"/>
        </w:rPr>
        <w:t>ocds-148610-6c2d0d53-fd49-4457-8b69-f51565d94078</w:t>
      </w:r>
      <w:r w:rsidR="00A60C93" w:rsidRPr="00871FA1">
        <w:rPr>
          <w:u w:val="none"/>
        </w:rPr>
        <w:t xml:space="preserve">ADRES </w:t>
      </w:r>
    </w:p>
    <w:p w14:paraId="240B1C5B" w14:textId="0E523AC0" w:rsidR="00A60C93" w:rsidRPr="00871FA1" w:rsidRDefault="00A60C93" w:rsidP="00A60C93">
      <w:pPr>
        <w:pStyle w:val="Nagwek1"/>
        <w:numPr>
          <w:ilvl w:val="0"/>
          <w:numId w:val="1"/>
        </w:numPr>
        <w:jc w:val="both"/>
        <w:rPr>
          <w:u w:val="none"/>
        </w:rPr>
      </w:pPr>
      <w:r w:rsidRPr="00871FA1">
        <w:rPr>
          <w:u w:val="none"/>
        </w:rPr>
        <w:t>STRONY INTERNETOWEJ, NA KTÓREJ UDOSTĘPNIONE BĘDĄ ZMIANY I WYJAŚNIENIA TREŚCI SWZ ORAZ INNE DOKUMENTY ZAMÓWIENIA BEZPOŚREDNIO ZWIĄZANE Z POSTĘPOWANIEM O UDZIELENIE ZAMÓWIENIA</w:t>
      </w:r>
    </w:p>
    <w:p w14:paraId="13AC4980" w14:textId="6402549A" w:rsidR="00F772BD" w:rsidRPr="002D75D2" w:rsidRDefault="00F772BD" w:rsidP="002D75D2">
      <w:pPr>
        <w:pStyle w:val="NormalnyWeb"/>
        <w:ind w:left="360"/>
        <w:rPr>
          <w:rFonts w:ascii="Times New Roman" w:hAnsi="Times New Roman" w:cs="Times New Roman"/>
          <w:sz w:val="22"/>
          <w:szCs w:val="22"/>
        </w:rPr>
      </w:pPr>
      <w:hyperlink r:id="rId11" w:history="1">
        <w:r w:rsidRPr="002D75D2">
          <w:rPr>
            <w:rStyle w:val="Hipercze"/>
            <w:rFonts w:ascii="Times New Roman" w:hAnsi="Times New Roman" w:cs="Times New Roman"/>
            <w:sz w:val="22"/>
            <w:szCs w:val="22"/>
          </w:rPr>
          <w:t>https://ezamowienia.gov.pl/mp-client/search/list/ocds-148610-6c2d0d53-fd49-4457-8b69-f51565d94078</w:t>
        </w:r>
      </w:hyperlink>
    </w:p>
    <w:p w14:paraId="1F188FA2" w14:textId="6FAE7A2E" w:rsidR="00A60C93" w:rsidRPr="00871FA1" w:rsidRDefault="00A60C93" w:rsidP="00A60C93">
      <w:pPr>
        <w:pStyle w:val="Nagwek1"/>
        <w:numPr>
          <w:ilvl w:val="0"/>
          <w:numId w:val="1"/>
        </w:numPr>
        <w:rPr>
          <w:u w:val="none"/>
        </w:rPr>
      </w:pPr>
      <w:r w:rsidRPr="00871FA1">
        <w:rPr>
          <w:u w:val="none"/>
        </w:rPr>
        <w:t>TRYB UDZIELENIA ZAMÓWIENIA</w:t>
      </w:r>
    </w:p>
    <w:p w14:paraId="4BEF0C3D" w14:textId="5674275A" w:rsidR="00A60C93" w:rsidRDefault="00A60C93" w:rsidP="00BB22E7">
      <w:pPr>
        <w:pStyle w:val="Akapitzlist"/>
        <w:numPr>
          <w:ilvl w:val="1"/>
          <w:numId w:val="1"/>
        </w:numPr>
        <w:spacing w:after="0" w:line="276" w:lineRule="auto"/>
        <w:ind w:left="426"/>
        <w:jc w:val="both"/>
        <w:rPr>
          <w:rFonts w:cs="Times New Roman"/>
        </w:rPr>
      </w:pPr>
      <w:r w:rsidRPr="00A60C93">
        <w:rPr>
          <w:rFonts w:cs="Times New Roman"/>
        </w:rPr>
        <w:t xml:space="preserve">Postępowanie o udzielenie zamówienia publicznego prowadzone jest w trybie podstawowym bez przeprowadzenia negocjacji na podstawie art. 275 pkt 1 ustawy z dnia 11 września 2019 r. – Prawo zamówień publicznych (tj. Dz. U. z </w:t>
      </w:r>
      <w:r w:rsidR="0023103B" w:rsidRPr="00A60C93">
        <w:rPr>
          <w:rFonts w:cs="Times New Roman"/>
        </w:rPr>
        <w:t>20</w:t>
      </w:r>
      <w:r w:rsidR="0023103B">
        <w:rPr>
          <w:rFonts w:cs="Times New Roman"/>
        </w:rPr>
        <w:t>2</w:t>
      </w:r>
      <w:r w:rsidR="007533A2">
        <w:rPr>
          <w:rFonts w:cs="Times New Roman"/>
        </w:rPr>
        <w:t>6</w:t>
      </w:r>
      <w:r w:rsidR="0023103B" w:rsidRPr="00A60C93">
        <w:rPr>
          <w:rFonts w:cs="Times New Roman"/>
        </w:rPr>
        <w:t xml:space="preserve"> </w:t>
      </w:r>
      <w:r w:rsidRPr="00A60C93">
        <w:rPr>
          <w:rFonts w:cs="Times New Roman"/>
        </w:rPr>
        <w:t xml:space="preserve">r. poz. </w:t>
      </w:r>
      <w:r w:rsidR="007533A2">
        <w:rPr>
          <w:rFonts w:cs="Times New Roman"/>
        </w:rPr>
        <w:t>793</w:t>
      </w:r>
      <w:r w:rsidRPr="00A60C93">
        <w:rPr>
          <w:rFonts w:cs="Times New Roman"/>
        </w:rPr>
        <w:t xml:space="preserve">) zwanej dalej „ustawą </w:t>
      </w:r>
      <w:proofErr w:type="spellStart"/>
      <w:r w:rsidRPr="00A60C93">
        <w:rPr>
          <w:rFonts w:cs="Times New Roman"/>
        </w:rPr>
        <w:t>Pzp</w:t>
      </w:r>
      <w:proofErr w:type="spellEnd"/>
      <w:r w:rsidRPr="00A60C93">
        <w:rPr>
          <w:rFonts w:cs="Times New Roman"/>
        </w:rPr>
        <w:t xml:space="preserve">”, w którym w odpowiedzi na ogłoszenie o zamówieniu oferty mogą składać wszyscy zainteresowani Wykonawcy, a następnie Zamawiający wybiera najkorzystniejszą ofertę bez przeprowadzenia negocjacji. </w:t>
      </w:r>
    </w:p>
    <w:p w14:paraId="10D4C466" w14:textId="27B3CE99" w:rsidR="00A60C93" w:rsidRPr="00A60C93" w:rsidRDefault="00A60C93" w:rsidP="00BB22E7">
      <w:pPr>
        <w:pStyle w:val="Akapitzlist"/>
        <w:numPr>
          <w:ilvl w:val="1"/>
          <w:numId w:val="1"/>
        </w:numPr>
        <w:spacing w:after="0" w:line="276" w:lineRule="auto"/>
        <w:ind w:left="426"/>
        <w:jc w:val="both"/>
        <w:rPr>
          <w:rFonts w:cs="Times New Roman"/>
        </w:rPr>
      </w:pPr>
      <w:r w:rsidRPr="00A60C93">
        <w:rPr>
          <w:rFonts w:cs="Times New Roman"/>
        </w:rPr>
        <w:t>W postępowaniu mają</w:t>
      </w:r>
      <w:r w:rsidR="00871FA1">
        <w:rPr>
          <w:rFonts w:cs="Times New Roman"/>
        </w:rPr>
        <w:t xml:space="preserve"> </w:t>
      </w:r>
      <w:r w:rsidRPr="00A60C93">
        <w:rPr>
          <w:rFonts w:cs="Times New Roman"/>
        </w:rPr>
        <w:t xml:space="preserve">zastosowanie przepisy ustawy </w:t>
      </w:r>
      <w:proofErr w:type="spellStart"/>
      <w:r w:rsidRPr="00A60C93">
        <w:rPr>
          <w:rFonts w:cs="Times New Roman"/>
        </w:rPr>
        <w:t>Pzp</w:t>
      </w:r>
      <w:proofErr w:type="spellEnd"/>
      <w:r w:rsidRPr="00A60C93">
        <w:rPr>
          <w:rFonts w:cs="Times New Roman"/>
        </w:rPr>
        <w:t xml:space="preserve"> oraz aktów wykonawczych wydanych na jej podstawie. W zakresie nieuregulowanym przez ww. akty prawne stosuje się przepisy ustawy z dnia 23 kwietnia 1964 r. - Kodeks cywilny (Dz. U. z </w:t>
      </w:r>
      <w:r w:rsidR="0023103B">
        <w:rPr>
          <w:rFonts w:cs="Times New Roman"/>
        </w:rPr>
        <w:t>202</w:t>
      </w:r>
      <w:r w:rsidR="00BE6C2B">
        <w:rPr>
          <w:rFonts w:cs="Times New Roman"/>
        </w:rPr>
        <w:t>6</w:t>
      </w:r>
      <w:r w:rsidR="0023103B" w:rsidRPr="00A60C93">
        <w:rPr>
          <w:rFonts w:cs="Times New Roman"/>
        </w:rPr>
        <w:t xml:space="preserve"> </w:t>
      </w:r>
      <w:r w:rsidRPr="00A60C93">
        <w:rPr>
          <w:rFonts w:cs="Times New Roman"/>
        </w:rPr>
        <w:t xml:space="preserve">r. poz. </w:t>
      </w:r>
      <w:r w:rsidR="00BE6C2B">
        <w:rPr>
          <w:rFonts w:cs="Times New Roman"/>
        </w:rPr>
        <w:t>795</w:t>
      </w:r>
      <w:r w:rsidRPr="00A60C93">
        <w:rPr>
          <w:rFonts w:cs="Times New Roman"/>
        </w:rPr>
        <w:t>).</w:t>
      </w:r>
    </w:p>
    <w:p w14:paraId="4738C1EB" w14:textId="37F0979A" w:rsidR="00A60C93" w:rsidRPr="00871FA1" w:rsidRDefault="00A60C93" w:rsidP="00A60C93">
      <w:pPr>
        <w:pStyle w:val="Nagwek1"/>
        <w:numPr>
          <w:ilvl w:val="0"/>
          <w:numId w:val="1"/>
        </w:numPr>
        <w:jc w:val="both"/>
        <w:rPr>
          <w:u w:val="none"/>
        </w:rPr>
      </w:pPr>
      <w:r w:rsidRPr="00871FA1">
        <w:rPr>
          <w:u w:val="none"/>
        </w:rPr>
        <w:t>INFORMACJA CZY ZAMAWIAJĄCY PRZEWIDUJE WYBÓR NAJKORZYSTNIEJSZEJ OFERTY Z MOŻLIWOŚCIĄ PROWADZENIA NEGOCJACJI</w:t>
      </w:r>
    </w:p>
    <w:p w14:paraId="2FD369E3" w14:textId="56297935" w:rsidR="00A60C93" w:rsidRDefault="00A60C93" w:rsidP="00A60C93">
      <w:pPr>
        <w:spacing w:after="0" w:line="276" w:lineRule="auto"/>
        <w:jc w:val="both"/>
        <w:rPr>
          <w:rFonts w:cs="Times New Roman"/>
        </w:rPr>
      </w:pPr>
      <w:r w:rsidRPr="00A60C93">
        <w:rPr>
          <w:rFonts w:cs="Times New Roman"/>
        </w:rPr>
        <w:t>Zamawiający nie</w:t>
      </w:r>
      <w:r>
        <w:rPr>
          <w:rFonts w:cs="Times New Roman"/>
        </w:rPr>
        <w:t xml:space="preserve"> </w:t>
      </w:r>
      <w:r w:rsidRPr="00A60C93">
        <w:rPr>
          <w:rFonts w:cs="Times New Roman"/>
        </w:rPr>
        <w:t>przewiduje wyboru najkorzystniejszej oferty z możliwością prowadzenia negocjacji.</w:t>
      </w:r>
    </w:p>
    <w:p w14:paraId="0E3FF8E2" w14:textId="77777777" w:rsidR="00A60C93" w:rsidRPr="00871FA1" w:rsidRDefault="00A60C93" w:rsidP="00A60C93">
      <w:pPr>
        <w:pStyle w:val="Nagwek1"/>
        <w:numPr>
          <w:ilvl w:val="0"/>
          <w:numId w:val="1"/>
        </w:numPr>
        <w:rPr>
          <w:u w:val="none"/>
        </w:rPr>
      </w:pPr>
      <w:r w:rsidRPr="00871FA1">
        <w:rPr>
          <w:u w:val="none"/>
        </w:rPr>
        <w:t>OPIS PRZEDMIOTU ZAMÓWIENIA</w:t>
      </w:r>
    </w:p>
    <w:p w14:paraId="2C214391" w14:textId="42783CCD" w:rsidR="00A60C93" w:rsidRPr="00B40B76" w:rsidRDefault="00A60C93" w:rsidP="008552EA">
      <w:pPr>
        <w:pStyle w:val="Akapitzlist"/>
        <w:numPr>
          <w:ilvl w:val="1"/>
          <w:numId w:val="1"/>
        </w:numPr>
        <w:ind w:left="567"/>
        <w:rPr>
          <w:b/>
          <w:bCs/>
        </w:rPr>
      </w:pPr>
      <w:r>
        <w:t>Przedmiotem zamówienia jest</w:t>
      </w:r>
      <w:r w:rsidR="00B40B76">
        <w:t xml:space="preserve"> </w:t>
      </w:r>
      <w:r w:rsidR="00B40B76">
        <w:rPr>
          <w:b/>
          <w:bCs/>
        </w:rPr>
        <w:t>d</w:t>
      </w:r>
      <w:r w:rsidR="00B40B76" w:rsidRPr="00B40B76">
        <w:rPr>
          <w:b/>
          <w:bCs/>
        </w:rPr>
        <w:t>ostawa i instalacja urządzeń oraz oprogramowania w ramach projektu</w:t>
      </w:r>
      <w:r w:rsidR="00B40B76">
        <w:rPr>
          <w:b/>
          <w:bCs/>
        </w:rPr>
        <w:t xml:space="preserve"> </w:t>
      </w:r>
      <w:r w:rsidR="00B40B76" w:rsidRPr="00B40B76">
        <w:rPr>
          <w:b/>
          <w:bCs/>
        </w:rPr>
        <w:t xml:space="preserve">"Podniesienie poziomu </w:t>
      </w:r>
      <w:proofErr w:type="spellStart"/>
      <w:r w:rsidR="00B40B76" w:rsidRPr="00B40B76">
        <w:rPr>
          <w:b/>
          <w:bCs/>
        </w:rPr>
        <w:t>cyberbezpieczeństwa</w:t>
      </w:r>
      <w:proofErr w:type="spellEnd"/>
      <w:r w:rsidR="00B40B76" w:rsidRPr="00B40B76">
        <w:rPr>
          <w:b/>
          <w:bCs/>
        </w:rPr>
        <w:t xml:space="preserve"> w Urzędzie Gminy Dmosin"</w:t>
      </w:r>
      <w:r w:rsidRPr="00B40B76">
        <w:rPr>
          <w:b/>
          <w:bCs/>
        </w:rPr>
        <w:t>.</w:t>
      </w:r>
    </w:p>
    <w:p w14:paraId="311CC7BF" w14:textId="77777777" w:rsidR="00B40B76" w:rsidRPr="00B40B76" w:rsidRDefault="00B40B76" w:rsidP="008552EA">
      <w:pPr>
        <w:pStyle w:val="Akapitzlist"/>
        <w:numPr>
          <w:ilvl w:val="1"/>
          <w:numId w:val="1"/>
        </w:numPr>
        <w:spacing w:after="0" w:line="276" w:lineRule="auto"/>
        <w:ind w:left="567"/>
        <w:jc w:val="both"/>
        <w:rPr>
          <w:rFonts w:cs="Times New Roman"/>
        </w:rPr>
      </w:pPr>
      <w:r w:rsidRPr="00B40B76">
        <w:rPr>
          <w:rFonts w:cs="Times New Roman"/>
        </w:rPr>
        <w:t>Przedmiot zamówienia obejmuje dostawę, instalację oraz konfigurację sprzętu i oprogramowania:</w:t>
      </w:r>
    </w:p>
    <w:p w14:paraId="3827BE15" w14:textId="26F363F7" w:rsidR="00B40B76" w:rsidRPr="00B40B76" w:rsidRDefault="008552EA" w:rsidP="00B40B76">
      <w:pPr>
        <w:pStyle w:val="Akapitzlist"/>
        <w:numPr>
          <w:ilvl w:val="2"/>
          <w:numId w:val="1"/>
        </w:numPr>
        <w:spacing w:after="0" w:line="276" w:lineRule="auto"/>
        <w:ind w:hanging="657"/>
        <w:jc w:val="both"/>
        <w:rPr>
          <w:rFonts w:cs="Times New Roman"/>
        </w:rPr>
      </w:pPr>
      <w:r w:rsidRPr="008552EA">
        <w:rPr>
          <w:rFonts w:cs="Times New Roman"/>
        </w:rPr>
        <w:t xml:space="preserve">Aktualizacja oprogramowania i serwisu </w:t>
      </w:r>
      <w:proofErr w:type="spellStart"/>
      <w:r w:rsidRPr="008552EA">
        <w:rPr>
          <w:rFonts w:cs="Times New Roman"/>
        </w:rPr>
        <w:t>Firewalla</w:t>
      </w:r>
      <w:proofErr w:type="spellEnd"/>
      <w:r w:rsidR="00B40B76" w:rsidRPr="00B40B76">
        <w:rPr>
          <w:rFonts w:cs="Times New Roman"/>
        </w:rPr>
        <w:t>, wg wymagań opisanych w Załączniku 1 do OPZ</w:t>
      </w:r>
    </w:p>
    <w:p w14:paraId="143455CF" w14:textId="56A0DABE" w:rsidR="00B40B76" w:rsidRDefault="008552EA" w:rsidP="00B40B76">
      <w:pPr>
        <w:pStyle w:val="Akapitzlist"/>
        <w:numPr>
          <w:ilvl w:val="2"/>
          <w:numId w:val="1"/>
        </w:numPr>
        <w:spacing w:after="0" w:line="276" w:lineRule="auto"/>
        <w:ind w:hanging="657"/>
        <w:jc w:val="both"/>
        <w:rPr>
          <w:rFonts w:cs="Times New Roman"/>
        </w:rPr>
      </w:pPr>
      <w:r w:rsidRPr="008552EA">
        <w:rPr>
          <w:rFonts w:cs="Times New Roman"/>
        </w:rPr>
        <w:t>Aktualizacja oprogramowania antywirusowego oraz rozszerzenie o funkcjonalność XRD</w:t>
      </w:r>
      <w:r w:rsidR="00B40B76" w:rsidRPr="00B40B76">
        <w:rPr>
          <w:rFonts w:cs="Times New Roman"/>
        </w:rPr>
        <w:t>, wg wymagań opisanych w Załączniku 2 do OPZ</w:t>
      </w:r>
    </w:p>
    <w:p w14:paraId="659DB01B" w14:textId="7150BA4E" w:rsidR="00B40B76" w:rsidRPr="00B40B76" w:rsidRDefault="00B40B76" w:rsidP="00B40B76">
      <w:pPr>
        <w:pStyle w:val="Akapitzlist"/>
        <w:numPr>
          <w:ilvl w:val="2"/>
          <w:numId w:val="1"/>
        </w:numPr>
        <w:spacing w:after="0" w:line="276" w:lineRule="auto"/>
        <w:ind w:hanging="657"/>
        <w:jc w:val="both"/>
        <w:rPr>
          <w:rFonts w:cs="Times New Roman"/>
        </w:rPr>
      </w:pPr>
      <w:r w:rsidRPr="00B40B76">
        <w:rPr>
          <w:rFonts w:cs="Times New Roman"/>
        </w:rPr>
        <w:t xml:space="preserve">Oprogramowanie do zarządzania stanowiskami, wg wymagań opisanych w Załączniku </w:t>
      </w:r>
      <w:r>
        <w:rPr>
          <w:rFonts w:cs="Times New Roman"/>
        </w:rPr>
        <w:t>3</w:t>
      </w:r>
      <w:r w:rsidRPr="00B40B76">
        <w:rPr>
          <w:rFonts w:cs="Times New Roman"/>
        </w:rPr>
        <w:t xml:space="preserve"> do OPZ </w:t>
      </w:r>
    </w:p>
    <w:p w14:paraId="152EF52E" w14:textId="73DC6616" w:rsidR="00B40B76" w:rsidRDefault="00B40B76" w:rsidP="00B40B76">
      <w:pPr>
        <w:pStyle w:val="Akapitzlist"/>
        <w:numPr>
          <w:ilvl w:val="2"/>
          <w:numId w:val="1"/>
        </w:numPr>
        <w:spacing w:after="0" w:line="276" w:lineRule="auto"/>
        <w:ind w:hanging="657"/>
        <w:jc w:val="both"/>
        <w:rPr>
          <w:rFonts w:cs="Times New Roman"/>
        </w:rPr>
      </w:pPr>
      <w:r w:rsidRPr="00B40B76">
        <w:rPr>
          <w:rFonts w:cs="Times New Roman"/>
        </w:rPr>
        <w:t xml:space="preserve">Usługi instalacji i konfiguracji, wg wymagań opisanych w Załączniku </w:t>
      </w:r>
      <w:r>
        <w:rPr>
          <w:rFonts w:cs="Times New Roman"/>
        </w:rPr>
        <w:t>4</w:t>
      </w:r>
      <w:r w:rsidRPr="00B40B76">
        <w:rPr>
          <w:rFonts w:cs="Times New Roman"/>
        </w:rPr>
        <w:t xml:space="preserve"> do OPZ</w:t>
      </w:r>
    </w:p>
    <w:p w14:paraId="76F7881C" w14:textId="060A2A6D" w:rsidR="00B40B76" w:rsidRPr="00B40B76" w:rsidRDefault="00B40B76" w:rsidP="00B40B76">
      <w:pPr>
        <w:pStyle w:val="Akapitzlist"/>
        <w:numPr>
          <w:ilvl w:val="2"/>
          <w:numId w:val="1"/>
        </w:numPr>
        <w:spacing w:after="0" w:line="276" w:lineRule="auto"/>
        <w:ind w:hanging="657"/>
        <w:jc w:val="both"/>
        <w:rPr>
          <w:rFonts w:cs="Times New Roman"/>
        </w:rPr>
      </w:pPr>
      <w:r w:rsidRPr="00B40B76">
        <w:rPr>
          <w:rFonts w:cs="Times New Roman"/>
        </w:rPr>
        <w:t xml:space="preserve">Serwer backupu, wg wymagań opisanych w Załączniku </w:t>
      </w:r>
      <w:r w:rsidR="008552EA">
        <w:rPr>
          <w:rFonts w:cs="Times New Roman"/>
        </w:rPr>
        <w:t>5</w:t>
      </w:r>
      <w:r w:rsidRPr="00B40B76">
        <w:rPr>
          <w:rFonts w:cs="Times New Roman"/>
        </w:rPr>
        <w:t xml:space="preserve"> do OPZ</w:t>
      </w:r>
    </w:p>
    <w:p w14:paraId="61B496DC" w14:textId="77777777" w:rsidR="008552EA" w:rsidRDefault="00B40B76" w:rsidP="008A758B">
      <w:pPr>
        <w:pStyle w:val="Akapitzlist"/>
        <w:numPr>
          <w:ilvl w:val="2"/>
          <w:numId w:val="1"/>
        </w:numPr>
        <w:spacing w:after="0" w:line="276" w:lineRule="auto"/>
        <w:ind w:hanging="657"/>
        <w:jc w:val="both"/>
        <w:rPr>
          <w:rFonts w:cs="Times New Roman"/>
        </w:rPr>
      </w:pPr>
      <w:r w:rsidRPr="008552EA">
        <w:rPr>
          <w:rFonts w:cs="Times New Roman"/>
        </w:rPr>
        <w:t xml:space="preserve">NAS, wg wymagań opisanych w Załączniku </w:t>
      </w:r>
      <w:r w:rsidR="008552EA" w:rsidRPr="008552EA">
        <w:rPr>
          <w:rFonts w:cs="Times New Roman"/>
        </w:rPr>
        <w:t>6</w:t>
      </w:r>
      <w:r w:rsidRPr="008552EA">
        <w:rPr>
          <w:rFonts w:cs="Times New Roman"/>
        </w:rPr>
        <w:t xml:space="preserve"> do OPZ</w:t>
      </w:r>
      <w:r w:rsidR="008552EA">
        <w:rPr>
          <w:rFonts w:cs="Times New Roman"/>
        </w:rPr>
        <w:t>;</w:t>
      </w:r>
    </w:p>
    <w:p w14:paraId="7FA2A97F" w14:textId="77777777" w:rsidR="004B656B" w:rsidRDefault="008552EA" w:rsidP="004B656B">
      <w:pPr>
        <w:pStyle w:val="Akapitzlist"/>
        <w:numPr>
          <w:ilvl w:val="2"/>
          <w:numId w:val="1"/>
        </w:numPr>
        <w:spacing w:after="0" w:line="276" w:lineRule="auto"/>
        <w:ind w:hanging="657"/>
        <w:jc w:val="both"/>
        <w:rPr>
          <w:rFonts w:cs="Times New Roman"/>
        </w:rPr>
      </w:pPr>
      <w:r w:rsidRPr="008552EA">
        <w:rPr>
          <w:rFonts w:cs="Times New Roman"/>
        </w:rPr>
        <w:lastRenderedPageBreak/>
        <w:t xml:space="preserve">UPS, wg wymagań opisanych w Załączniku </w:t>
      </w:r>
      <w:r>
        <w:rPr>
          <w:rFonts w:cs="Times New Roman"/>
        </w:rPr>
        <w:t>7</w:t>
      </w:r>
      <w:r w:rsidRPr="008552EA">
        <w:rPr>
          <w:rFonts w:cs="Times New Roman"/>
        </w:rPr>
        <w:t xml:space="preserve"> do OPZ</w:t>
      </w:r>
    </w:p>
    <w:p w14:paraId="434DA61F" w14:textId="2B18FBB8" w:rsidR="00B40B76" w:rsidRPr="004B656B" w:rsidRDefault="00B40B76" w:rsidP="004B656B">
      <w:pPr>
        <w:pStyle w:val="Akapitzlist"/>
        <w:numPr>
          <w:ilvl w:val="2"/>
          <w:numId w:val="1"/>
        </w:numPr>
        <w:spacing w:after="0" w:line="276" w:lineRule="auto"/>
        <w:ind w:hanging="657"/>
        <w:jc w:val="both"/>
        <w:rPr>
          <w:rFonts w:cs="Times New Roman"/>
        </w:rPr>
      </w:pPr>
      <w:r w:rsidRPr="004B656B">
        <w:rPr>
          <w:rFonts w:cs="Times New Roman"/>
        </w:rPr>
        <w:t xml:space="preserve">Usługi instalacji i konfiguracji, wg wymagań opisanych w Załączniku </w:t>
      </w:r>
      <w:r w:rsidR="004B656B">
        <w:rPr>
          <w:rFonts w:cs="Times New Roman"/>
        </w:rPr>
        <w:t>8</w:t>
      </w:r>
      <w:r w:rsidRPr="004B656B">
        <w:rPr>
          <w:rFonts w:cs="Times New Roman"/>
        </w:rPr>
        <w:t xml:space="preserve"> do OPZ</w:t>
      </w:r>
    </w:p>
    <w:p w14:paraId="737C4B09" w14:textId="0383AC51" w:rsidR="004B656B" w:rsidRPr="004B656B" w:rsidRDefault="004B656B" w:rsidP="004B656B">
      <w:pPr>
        <w:pStyle w:val="Akapitzlist"/>
        <w:numPr>
          <w:ilvl w:val="1"/>
          <w:numId w:val="1"/>
        </w:numPr>
        <w:spacing w:after="0" w:line="276" w:lineRule="auto"/>
        <w:ind w:left="567"/>
        <w:jc w:val="both"/>
        <w:rPr>
          <w:rFonts w:cs="Times New Roman"/>
        </w:rPr>
      </w:pPr>
      <w:r w:rsidRPr="004B656B">
        <w:rPr>
          <w:rFonts w:cs="Times New Roman"/>
        </w:rPr>
        <w:t>Po wykonaniu niniejszego zamówienia</w:t>
      </w:r>
      <w:r w:rsidR="00F10F08">
        <w:rPr>
          <w:rFonts w:cs="Times New Roman"/>
        </w:rPr>
        <w:t xml:space="preserve"> w ramach zaoferowanej ceny</w:t>
      </w:r>
      <w:r w:rsidRPr="004B656B">
        <w:rPr>
          <w:rFonts w:cs="Times New Roman"/>
        </w:rPr>
        <w:t xml:space="preserve"> Wykonawca będzie miał obowiązek świadczenia serwisu gwarancyjnego oraz opieki aktualizującej przez okres nie krótszy niż </w:t>
      </w:r>
      <w:r>
        <w:rPr>
          <w:rFonts w:cs="Times New Roman"/>
        </w:rPr>
        <w:t>12</w:t>
      </w:r>
      <w:r w:rsidRPr="004B656B">
        <w:rPr>
          <w:rFonts w:cs="Times New Roman"/>
        </w:rPr>
        <w:t xml:space="preserve"> miesięcy (zgodnie z ofertą Wykonawcy) od daty podpisania Protokołu Odbioru Końcowego.</w:t>
      </w:r>
    </w:p>
    <w:p w14:paraId="0D63CAF7" w14:textId="77777777" w:rsidR="00BE7974" w:rsidRDefault="004B656B" w:rsidP="00BE7974">
      <w:pPr>
        <w:pStyle w:val="Akapitzlist"/>
        <w:numPr>
          <w:ilvl w:val="1"/>
          <w:numId w:val="1"/>
        </w:numPr>
        <w:spacing w:after="0" w:line="276" w:lineRule="auto"/>
        <w:ind w:left="567"/>
        <w:jc w:val="both"/>
        <w:rPr>
          <w:rFonts w:cs="Times New Roman"/>
        </w:rPr>
      </w:pPr>
      <w:r w:rsidRPr="004B656B">
        <w:rPr>
          <w:rFonts w:cs="Times New Roman"/>
        </w:rPr>
        <w:t>Podane w Załącznikach 1-</w:t>
      </w:r>
      <w:r>
        <w:rPr>
          <w:rFonts w:cs="Times New Roman"/>
        </w:rPr>
        <w:t>8</w:t>
      </w:r>
      <w:r w:rsidRPr="004B656B">
        <w:rPr>
          <w:rFonts w:cs="Times New Roman"/>
        </w:rPr>
        <w:t xml:space="preserve"> do OPZ wymagania techniczne i funkcjonalne urządzeń, oprogramowania i usług należy traktować jako wymagania minimalne</w:t>
      </w:r>
      <w:r w:rsidR="001F1F03" w:rsidRPr="004B656B">
        <w:rPr>
          <w:rFonts w:cs="Times New Roman"/>
        </w:rPr>
        <w:t>.</w:t>
      </w:r>
    </w:p>
    <w:p w14:paraId="34291448" w14:textId="03E1ED93" w:rsidR="00BE7974" w:rsidRPr="00BE7974" w:rsidRDefault="00BE7974" w:rsidP="002D75D2">
      <w:pPr>
        <w:pStyle w:val="Akapitzlist"/>
        <w:numPr>
          <w:ilvl w:val="1"/>
          <w:numId w:val="1"/>
        </w:numPr>
        <w:spacing w:after="0" w:line="276" w:lineRule="auto"/>
        <w:ind w:left="567"/>
        <w:jc w:val="both"/>
        <w:rPr>
          <w:rFonts w:cs="Times New Roman"/>
        </w:rPr>
      </w:pPr>
      <w:r w:rsidRPr="002D75D2">
        <w:rPr>
          <w:rFonts w:eastAsia="Times New Roman"/>
          <w:b/>
          <w:bCs/>
          <w:color w:val="000000"/>
        </w:rPr>
        <w:t>Zamawiający wymaga, aby przedmiot zamówienia, w tym wszystkie produkty ICT, usługi ICT oraz procesy ICT wykorzystywane do realizacji zamówienia, zarówno jako elementy główne, jak i komponenty, elementy środowiska świadczenia usługi lub rozwiązania towarzyszące, nie obejmowało:</w:t>
      </w:r>
    </w:p>
    <w:p w14:paraId="26FBD437" w14:textId="77777777" w:rsidR="00BE7974" w:rsidRDefault="00BE7974" w:rsidP="00BE7974">
      <w:pPr>
        <w:spacing w:line="288" w:lineRule="auto"/>
        <w:jc w:val="both"/>
        <w:rPr>
          <w:rFonts w:eastAsia="Times New Roman"/>
          <w:color w:val="000000"/>
        </w:rPr>
      </w:pPr>
      <w:r>
        <w:rPr>
          <w:rFonts w:eastAsia="Times New Roman"/>
          <w:b/>
          <w:bCs/>
          <w:color w:val="000000"/>
        </w:rPr>
        <w:t xml:space="preserve">1) produktów ICT, usług ICT lub procesów ICT wskazanych w rekomendacji, o której mowa w art. 33 ust. 4 ustawy z dnia 5 lipca 2018 r. o krajowym systemie </w:t>
      </w:r>
      <w:proofErr w:type="spellStart"/>
      <w:r>
        <w:rPr>
          <w:rFonts w:eastAsia="Times New Roman"/>
          <w:b/>
          <w:bCs/>
          <w:color w:val="000000"/>
        </w:rPr>
        <w:t>cyberbezpieczeństwa</w:t>
      </w:r>
      <w:proofErr w:type="spellEnd"/>
      <w:r>
        <w:rPr>
          <w:rFonts w:eastAsia="Times New Roman"/>
          <w:b/>
          <w:bCs/>
          <w:color w:val="000000"/>
        </w:rPr>
        <w:t>, stwierdzającej ich negatywny wpływ na podstawowy interes bezpieczeństwa państwa (tj. Dz.U. z 2026 r. poz. 20).</w:t>
      </w:r>
    </w:p>
    <w:p w14:paraId="26091574" w14:textId="77777777" w:rsidR="00BE7974" w:rsidRDefault="00BE7974" w:rsidP="00BE7974">
      <w:pPr>
        <w:spacing w:line="288" w:lineRule="auto"/>
        <w:jc w:val="both"/>
        <w:rPr>
          <w:rFonts w:eastAsia="Times New Roman"/>
          <w:color w:val="000000"/>
        </w:rPr>
      </w:pPr>
      <w:r>
        <w:rPr>
          <w:rFonts w:eastAsia="Times New Roman"/>
          <w:b/>
          <w:bCs/>
          <w:color w:val="000000"/>
        </w:rPr>
        <w:t xml:space="preserve">2)  produktu ICT, którego typ został określony w decyzji w sprawie uznania dostawcy za dostawcę wysokiego ryzyka, o której mowa w art. 67b ust. 15 ustawy z dnia 5 lipca 2018 r. o krajowym systemie </w:t>
      </w:r>
      <w:proofErr w:type="spellStart"/>
      <w:r>
        <w:rPr>
          <w:rFonts w:eastAsia="Times New Roman"/>
          <w:b/>
          <w:bCs/>
          <w:color w:val="000000"/>
        </w:rPr>
        <w:t>cyberbezpieczeństwa</w:t>
      </w:r>
      <w:proofErr w:type="spellEnd"/>
      <w:r>
        <w:rPr>
          <w:rFonts w:eastAsia="Times New Roman"/>
          <w:b/>
          <w:bCs/>
          <w:color w:val="000000"/>
        </w:rPr>
        <w:t>, ani usług ICT lub procesów ICT określonych w tej decyzji.</w:t>
      </w:r>
    </w:p>
    <w:p w14:paraId="2FD4E6D5" w14:textId="77777777" w:rsidR="00BE7974" w:rsidRPr="004B656B" w:rsidRDefault="00BE7974" w:rsidP="002D75D2">
      <w:pPr>
        <w:pStyle w:val="Akapitzlist"/>
        <w:spacing w:after="0" w:line="276" w:lineRule="auto"/>
        <w:ind w:left="567"/>
        <w:jc w:val="both"/>
        <w:rPr>
          <w:rFonts w:cs="Times New Roman"/>
        </w:rPr>
      </w:pPr>
    </w:p>
    <w:p w14:paraId="317E09D9" w14:textId="5F0F41C6" w:rsidR="00A60C93" w:rsidRPr="004B656B" w:rsidRDefault="00A60C93" w:rsidP="004B656B">
      <w:pPr>
        <w:pStyle w:val="Akapitzlist"/>
        <w:numPr>
          <w:ilvl w:val="1"/>
          <w:numId w:val="1"/>
        </w:numPr>
        <w:spacing w:after="0" w:line="276" w:lineRule="auto"/>
        <w:ind w:left="567"/>
        <w:jc w:val="both"/>
        <w:rPr>
          <w:rFonts w:cs="Times New Roman"/>
        </w:rPr>
      </w:pPr>
      <w:bookmarkStart w:id="3" w:name="_Hlk172549464"/>
      <w:r w:rsidRPr="004B656B">
        <w:rPr>
          <w:rFonts w:cs="Times New Roman"/>
        </w:rPr>
        <w:t xml:space="preserve">Szczegółowy opis przedmiotu zamówienia znajduje się w Załączniku nr 1 do SWZ wraz z załącznikami oraz we wzorze umowy (Załącznik nr </w:t>
      </w:r>
      <w:r w:rsidR="00905BF8">
        <w:rPr>
          <w:rFonts w:cs="Times New Roman"/>
        </w:rPr>
        <w:t>10</w:t>
      </w:r>
      <w:r w:rsidR="00905BF8" w:rsidRPr="004B656B">
        <w:rPr>
          <w:rFonts w:cs="Times New Roman"/>
        </w:rPr>
        <w:t xml:space="preserve"> </w:t>
      </w:r>
      <w:r w:rsidRPr="004B656B">
        <w:rPr>
          <w:rFonts w:cs="Times New Roman"/>
        </w:rPr>
        <w:t>do SWZ).</w:t>
      </w:r>
    </w:p>
    <w:bookmarkEnd w:id="3"/>
    <w:p w14:paraId="408C2D9A" w14:textId="77777777" w:rsidR="00871FA1" w:rsidRPr="008552EA" w:rsidRDefault="00A60C93" w:rsidP="008552EA">
      <w:pPr>
        <w:pStyle w:val="Akapitzlist"/>
        <w:numPr>
          <w:ilvl w:val="1"/>
          <w:numId w:val="1"/>
        </w:numPr>
        <w:ind w:left="567"/>
      </w:pPr>
      <w:r w:rsidRPr="008552EA">
        <w:t>Zamawiający nie przewiduje składania ofert wariantowych i częściowych.</w:t>
      </w:r>
    </w:p>
    <w:p w14:paraId="5E5CF7E7" w14:textId="1AC1F3BD" w:rsidR="002C0A6C" w:rsidRPr="008552EA" w:rsidRDefault="005D2221" w:rsidP="004B656B">
      <w:pPr>
        <w:pStyle w:val="Akapitzlist"/>
        <w:ind w:left="567"/>
      </w:pPr>
      <w:r w:rsidRPr="005D2221">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z uwagi na to, że podział taki doprowadziłby do wystąpienia nadmiernych trudności technicznych oraz podwyższenia kosztów wykonania zamówienia Podział zamówienia na części nie doprowadzi do zwiększenia konkurencyjności w sektorze małych i średnich przedsiębiorstw – zakres zamówienia jest zakresem typowym, umożliwiającym złożenie oferty przez wykonawców zarówno z grupy małych jak i średnich przedsiębiorstw.</w:t>
      </w:r>
    </w:p>
    <w:p w14:paraId="68C1B53B" w14:textId="77777777" w:rsidR="002C0A6C" w:rsidRPr="002C0A6C" w:rsidRDefault="002C0A6C" w:rsidP="002C0A6C">
      <w:pPr>
        <w:pStyle w:val="Akapitzlist"/>
        <w:numPr>
          <w:ilvl w:val="1"/>
          <w:numId w:val="1"/>
        </w:numPr>
      </w:pPr>
      <w:r w:rsidRPr="002C0A6C">
        <w:t>Zamawiający przewiduje unieważnienie postępowania, jeśli środki publiczne, które zamierzał przeznaczyć na sfinansowanie całości lub części zamówienia nie zostały przyznane.</w:t>
      </w:r>
    </w:p>
    <w:p w14:paraId="6B4EFC72" w14:textId="77777777" w:rsidR="002C0A6C" w:rsidRDefault="002C0A6C" w:rsidP="002D75D2">
      <w:pPr>
        <w:pStyle w:val="Akapitzlist"/>
        <w:ind w:left="567"/>
      </w:pPr>
    </w:p>
    <w:p w14:paraId="2DAF8BA9" w14:textId="3AB5CB8F" w:rsidR="00954C66" w:rsidRPr="008552EA" w:rsidRDefault="00A60C93" w:rsidP="008552EA">
      <w:pPr>
        <w:pStyle w:val="Akapitzlist"/>
        <w:numPr>
          <w:ilvl w:val="1"/>
          <w:numId w:val="1"/>
        </w:numPr>
        <w:ind w:left="567"/>
      </w:pPr>
      <w:r w:rsidRPr="008552EA">
        <w:t xml:space="preserve">Nazwa i kod zamówienia według Wspólnego Słownika Zamówień (CPV): </w:t>
      </w:r>
    </w:p>
    <w:p w14:paraId="445B0BC4" w14:textId="23D46BD0" w:rsidR="004B656B" w:rsidRPr="00861EF1" w:rsidRDefault="004B656B" w:rsidP="004B656B">
      <w:pPr>
        <w:numPr>
          <w:ilvl w:val="8"/>
          <w:numId w:val="32"/>
        </w:numPr>
        <w:spacing w:after="0" w:line="278" w:lineRule="auto"/>
        <w:ind w:left="567"/>
        <w:rPr>
          <w:rFonts w:cs="Times New Roman"/>
        </w:rPr>
      </w:pPr>
      <w:r w:rsidRPr="00861EF1">
        <w:rPr>
          <w:rFonts w:cs="Times New Roman"/>
        </w:rPr>
        <w:t xml:space="preserve">Główny kod CPV: </w:t>
      </w:r>
      <w:r>
        <w:rPr>
          <w:rFonts w:cs="Times New Roman"/>
        </w:rPr>
        <w:t xml:space="preserve">           </w:t>
      </w:r>
      <w:r w:rsidRPr="00861EF1">
        <w:rPr>
          <w:rFonts w:cs="Times New Roman"/>
        </w:rPr>
        <w:t xml:space="preserve">48821000-9 Serwery sieciowe </w:t>
      </w:r>
    </w:p>
    <w:p w14:paraId="73DF2562" w14:textId="77777777" w:rsidR="004B656B" w:rsidRPr="00861EF1" w:rsidRDefault="004B656B" w:rsidP="004B656B">
      <w:pPr>
        <w:numPr>
          <w:ilvl w:val="1"/>
          <w:numId w:val="32"/>
        </w:numPr>
        <w:spacing w:after="0" w:line="278" w:lineRule="auto"/>
        <w:ind w:left="567"/>
        <w:rPr>
          <w:rFonts w:cs="Times New Roman"/>
        </w:rPr>
      </w:pPr>
      <w:r w:rsidRPr="00861EF1">
        <w:rPr>
          <w:rFonts w:cs="Times New Roman"/>
        </w:rPr>
        <w:t xml:space="preserve">Dodatkowe kody CPV: </w:t>
      </w:r>
    </w:p>
    <w:p w14:paraId="52AA0FDF" w14:textId="77777777" w:rsidR="004B656B" w:rsidRDefault="004B656B" w:rsidP="004B656B">
      <w:pPr>
        <w:numPr>
          <w:ilvl w:val="1"/>
          <w:numId w:val="32"/>
        </w:numPr>
        <w:spacing w:after="0" w:line="278" w:lineRule="auto"/>
        <w:ind w:left="1416"/>
        <w:rPr>
          <w:rFonts w:cs="Times New Roman"/>
        </w:rPr>
      </w:pPr>
      <w:r w:rsidRPr="00861EF1">
        <w:rPr>
          <w:rFonts w:cs="Times New Roman"/>
        </w:rPr>
        <w:t>30234500-3 Pamięci do przechowywania danych</w:t>
      </w:r>
    </w:p>
    <w:p w14:paraId="4EB2B44E" w14:textId="534EC01E" w:rsidR="000053BD" w:rsidRDefault="000053BD" w:rsidP="004B656B">
      <w:pPr>
        <w:numPr>
          <w:ilvl w:val="1"/>
          <w:numId w:val="32"/>
        </w:numPr>
        <w:spacing w:after="0" w:line="278" w:lineRule="auto"/>
        <w:ind w:left="1416"/>
        <w:rPr>
          <w:rFonts w:cs="Times New Roman"/>
        </w:rPr>
      </w:pPr>
      <w:r w:rsidRPr="000053BD">
        <w:rPr>
          <w:rFonts w:cs="Times New Roman"/>
        </w:rPr>
        <w:t>31154000-0 Bezprzestojowe źródła energii</w:t>
      </w:r>
    </w:p>
    <w:p w14:paraId="589D82F4" w14:textId="0B4DA21D" w:rsidR="000053BD" w:rsidRDefault="000053BD" w:rsidP="004B656B">
      <w:pPr>
        <w:numPr>
          <w:ilvl w:val="1"/>
          <w:numId w:val="32"/>
        </w:numPr>
        <w:spacing w:after="0" w:line="278" w:lineRule="auto"/>
        <w:ind w:left="1416"/>
        <w:rPr>
          <w:rFonts w:cs="Times New Roman"/>
        </w:rPr>
      </w:pPr>
      <w:r w:rsidRPr="000053BD">
        <w:rPr>
          <w:rFonts w:cs="Times New Roman"/>
        </w:rPr>
        <w:t>48760000-3</w:t>
      </w:r>
      <w:r>
        <w:rPr>
          <w:rFonts w:cs="Times New Roman"/>
        </w:rPr>
        <w:t xml:space="preserve"> </w:t>
      </w:r>
      <w:r w:rsidRPr="000053BD">
        <w:rPr>
          <w:rFonts w:cs="Times New Roman"/>
        </w:rPr>
        <w:t>Pakiety oprogramowania do ochrony antywirusowej</w:t>
      </w:r>
    </w:p>
    <w:p w14:paraId="13D26BB1" w14:textId="77777777" w:rsidR="004B656B" w:rsidRPr="00861EF1" w:rsidRDefault="004B656B" w:rsidP="004B656B">
      <w:pPr>
        <w:numPr>
          <w:ilvl w:val="1"/>
          <w:numId w:val="32"/>
        </w:numPr>
        <w:spacing w:after="0" w:line="278" w:lineRule="auto"/>
        <w:ind w:left="1416"/>
        <w:rPr>
          <w:rFonts w:cs="Times New Roman"/>
        </w:rPr>
      </w:pPr>
      <w:r w:rsidRPr="00861EF1">
        <w:rPr>
          <w:rFonts w:cs="Times New Roman"/>
        </w:rPr>
        <w:t xml:space="preserve">48517000-5 Pakiety oprogramowania informatycznego </w:t>
      </w:r>
    </w:p>
    <w:p w14:paraId="0A7A27C4" w14:textId="77777777" w:rsidR="004B656B" w:rsidRPr="00861EF1" w:rsidRDefault="004B656B" w:rsidP="004B656B">
      <w:pPr>
        <w:numPr>
          <w:ilvl w:val="1"/>
          <w:numId w:val="32"/>
        </w:numPr>
        <w:spacing w:after="0" w:line="278" w:lineRule="auto"/>
        <w:ind w:left="1416"/>
        <w:rPr>
          <w:rFonts w:cs="Times New Roman"/>
        </w:rPr>
      </w:pPr>
      <w:r w:rsidRPr="00861EF1">
        <w:rPr>
          <w:rFonts w:cs="Times New Roman"/>
        </w:rPr>
        <w:t xml:space="preserve">72000000-5 Usługi informatyczne, </w:t>
      </w:r>
    </w:p>
    <w:p w14:paraId="0B54421A" w14:textId="77777777" w:rsidR="004B656B" w:rsidRPr="00861EF1" w:rsidRDefault="004B656B" w:rsidP="004B656B">
      <w:pPr>
        <w:numPr>
          <w:ilvl w:val="1"/>
          <w:numId w:val="32"/>
        </w:numPr>
        <w:spacing w:after="0" w:line="278" w:lineRule="auto"/>
        <w:ind w:left="1416"/>
        <w:rPr>
          <w:rFonts w:cs="Times New Roman"/>
        </w:rPr>
      </w:pPr>
      <w:r w:rsidRPr="00861EF1">
        <w:rPr>
          <w:rFonts w:cs="Times New Roman"/>
        </w:rPr>
        <w:t xml:space="preserve">72263000-6 Usługi wdrażania oprogramowania, </w:t>
      </w:r>
    </w:p>
    <w:p w14:paraId="589CECF5" w14:textId="14BB1CA2" w:rsidR="002C0A6C" w:rsidRPr="00801B9B" w:rsidRDefault="004B656B" w:rsidP="00801B9B">
      <w:pPr>
        <w:numPr>
          <w:ilvl w:val="1"/>
          <w:numId w:val="32"/>
        </w:numPr>
        <w:spacing w:after="0" w:line="278" w:lineRule="auto"/>
        <w:ind w:left="1416"/>
        <w:rPr>
          <w:rFonts w:cs="Times New Roman"/>
        </w:rPr>
      </w:pPr>
      <w:r w:rsidRPr="00861EF1">
        <w:rPr>
          <w:rFonts w:cs="Times New Roman"/>
        </w:rPr>
        <w:t xml:space="preserve">72700000-7 Usługi w zakresie sieci komputerowej </w:t>
      </w:r>
    </w:p>
    <w:p w14:paraId="46F439AE" w14:textId="77777777" w:rsidR="00A60C93" w:rsidRPr="008D7079" w:rsidRDefault="00A60C93" w:rsidP="00A60C93">
      <w:pPr>
        <w:pStyle w:val="Nagwek1"/>
        <w:numPr>
          <w:ilvl w:val="0"/>
          <w:numId w:val="1"/>
        </w:numPr>
        <w:rPr>
          <w:u w:val="none"/>
        </w:rPr>
      </w:pPr>
      <w:r w:rsidRPr="008D7079">
        <w:rPr>
          <w:u w:val="none"/>
        </w:rPr>
        <w:lastRenderedPageBreak/>
        <w:t>PODWYKONAWSTWO</w:t>
      </w:r>
    </w:p>
    <w:p w14:paraId="2550E3BA" w14:textId="5FBCFFC5" w:rsidR="00A60C93" w:rsidRPr="008D7079" w:rsidRDefault="00A60C93" w:rsidP="008D7079">
      <w:pPr>
        <w:pStyle w:val="Akapitzlist"/>
        <w:numPr>
          <w:ilvl w:val="1"/>
          <w:numId w:val="1"/>
        </w:numPr>
        <w:spacing w:after="0" w:line="276" w:lineRule="auto"/>
        <w:ind w:left="426"/>
        <w:jc w:val="both"/>
        <w:rPr>
          <w:rFonts w:cs="Times New Roman"/>
        </w:rPr>
      </w:pPr>
      <w:r w:rsidRPr="008D7079">
        <w:rPr>
          <w:rFonts w:cs="Times New Roman"/>
        </w:rPr>
        <w:t>Wykonawca może powierzyć wykonanie części zamówienia podwykonawcy (podwykonawcom).</w:t>
      </w:r>
    </w:p>
    <w:p w14:paraId="17E517A9" w14:textId="77777777" w:rsidR="00A60C93" w:rsidRPr="008D7079" w:rsidRDefault="00A60C93" w:rsidP="008D7079">
      <w:pPr>
        <w:pStyle w:val="Akapitzlist"/>
        <w:numPr>
          <w:ilvl w:val="1"/>
          <w:numId w:val="1"/>
        </w:numPr>
        <w:spacing w:after="0" w:line="276" w:lineRule="auto"/>
        <w:ind w:left="426"/>
        <w:jc w:val="both"/>
        <w:rPr>
          <w:rFonts w:cs="Times New Roman"/>
        </w:rPr>
      </w:pPr>
      <w:r w:rsidRPr="008D7079">
        <w:rPr>
          <w:rFonts w:cs="Times New Roman"/>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CAEFBB3" w14:textId="77777777" w:rsidR="004D7D7C" w:rsidRPr="008D7079" w:rsidRDefault="00A60C93" w:rsidP="004D7D7C">
      <w:pPr>
        <w:pStyle w:val="Nagwek1"/>
        <w:numPr>
          <w:ilvl w:val="0"/>
          <w:numId w:val="1"/>
        </w:numPr>
        <w:rPr>
          <w:u w:val="none"/>
        </w:rPr>
      </w:pPr>
      <w:r w:rsidRPr="008D7079">
        <w:rPr>
          <w:u w:val="none"/>
        </w:rPr>
        <w:t>INFORMACJA O PRZEDMIOTOWYCH ŚRODKACH DOWODOWYCH</w:t>
      </w:r>
    </w:p>
    <w:p w14:paraId="2D3AEBC6" w14:textId="77777777" w:rsidR="004A42B8" w:rsidRPr="004A42B8" w:rsidRDefault="004A42B8" w:rsidP="004A42B8">
      <w:pPr>
        <w:pStyle w:val="Nagwek1"/>
        <w:spacing w:before="0" w:after="0"/>
        <w:rPr>
          <w:rFonts w:eastAsiaTheme="minorHAnsi" w:cstheme="minorBidi"/>
          <w:b w:val="0"/>
          <w:color w:val="auto"/>
          <w:szCs w:val="22"/>
          <w:u w:val="none"/>
        </w:rPr>
      </w:pPr>
      <w:r w:rsidRPr="004A42B8">
        <w:rPr>
          <w:rFonts w:eastAsiaTheme="minorHAnsi" w:cstheme="minorBidi"/>
          <w:b w:val="0"/>
          <w:color w:val="auto"/>
          <w:szCs w:val="22"/>
          <w:u w:val="none"/>
        </w:rPr>
        <w:t xml:space="preserve">W celu potwierdzenia zgodności oferowanych dostaw z wymaganiami określonymi w opisie przedmiotu zamówienia, Zamawiający żąda złożenia wraz z ofertą: </w:t>
      </w:r>
    </w:p>
    <w:p w14:paraId="4EF7BFFE" w14:textId="424CB346" w:rsidR="004A42B8" w:rsidRPr="004A42B8" w:rsidRDefault="00907004" w:rsidP="004A42B8">
      <w:pPr>
        <w:pStyle w:val="Nagwek1"/>
        <w:numPr>
          <w:ilvl w:val="1"/>
          <w:numId w:val="1"/>
        </w:numPr>
        <w:spacing w:before="0" w:after="0"/>
        <w:ind w:hanging="650"/>
        <w:rPr>
          <w:rFonts w:eastAsiaTheme="minorHAnsi" w:cstheme="minorBidi"/>
          <w:b w:val="0"/>
          <w:color w:val="auto"/>
          <w:szCs w:val="22"/>
          <w:u w:val="none"/>
        </w:rPr>
      </w:pPr>
      <w:r>
        <w:rPr>
          <w:rFonts w:eastAsiaTheme="minorHAnsi" w:cstheme="minorBidi"/>
          <w:b w:val="0"/>
          <w:color w:val="auto"/>
          <w:szCs w:val="22"/>
          <w:u w:val="none"/>
        </w:rPr>
        <w:t>W zakresie a</w:t>
      </w:r>
      <w:r w:rsidR="004A42B8" w:rsidRPr="004A42B8">
        <w:rPr>
          <w:rFonts w:eastAsiaTheme="minorHAnsi" w:cstheme="minorBidi"/>
          <w:b w:val="0"/>
          <w:color w:val="auto"/>
          <w:szCs w:val="22"/>
          <w:u w:val="none"/>
        </w:rPr>
        <w:t>ktualizacj</w:t>
      </w:r>
      <w:r>
        <w:rPr>
          <w:rFonts w:eastAsiaTheme="minorHAnsi" w:cstheme="minorBidi"/>
          <w:b w:val="0"/>
          <w:color w:val="auto"/>
          <w:szCs w:val="22"/>
          <w:u w:val="none"/>
        </w:rPr>
        <w:t>i</w:t>
      </w:r>
      <w:r w:rsidR="004A42B8" w:rsidRPr="004A42B8">
        <w:rPr>
          <w:rFonts w:eastAsiaTheme="minorHAnsi" w:cstheme="minorBidi"/>
          <w:b w:val="0"/>
          <w:color w:val="auto"/>
          <w:szCs w:val="22"/>
          <w:u w:val="none"/>
        </w:rPr>
        <w:t xml:space="preserve"> oprogramowania i serwisu </w:t>
      </w:r>
      <w:proofErr w:type="spellStart"/>
      <w:r w:rsidR="004A42B8" w:rsidRPr="004A42B8">
        <w:rPr>
          <w:rFonts w:eastAsiaTheme="minorHAnsi" w:cstheme="minorBidi"/>
          <w:b w:val="0"/>
          <w:color w:val="auto"/>
          <w:szCs w:val="22"/>
          <w:u w:val="none"/>
        </w:rPr>
        <w:t>Firewalla</w:t>
      </w:r>
      <w:proofErr w:type="spellEnd"/>
      <w:r w:rsidR="004A42B8">
        <w:rPr>
          <w:rFonts w:eastAsiaTheme="minorHAnsi" w:cstheme="minorBidi"/>
          <w:b w:val="0"/>
          <w:color w:val="auto"/>
          <w:szCs w:val="22"/>
          <w:u w:val="none"/>
        </w:rPr>
        <w:t xml:space="preserve"> - </w:t>
      </w:r>
      <w:r w:rsidR="004A42B8" w:rsidRPr="004A42B8">
        <w:rPr>
          <w:rFonts w:eastAsiaTheme="minorHAnsi" w:cstheme="minorBidi"/>
          <w:b w:val="0"/>
          <w:color w:val="auto"/>
          <w:szCs w:val="22"/>
          <w:u w:val="none"/>
        </w:rPr>
        <w:t>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urządzenia</w:t>
      </w:r>
    </w:p>
    <w:p w14:paraId="118D59C7" w14:textId="18EDE9F9" w:rsidR="004A42B8" w:rsidRPr="004A42B8" w:rsidRDefault="0091292D" w:rsidP="004A42B8">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W zakresie a</w:t>
      </w:r>
      <w:r w:rsidR="004A42B8" w:rsidRPr="004A42B8">
        <w:rPr>
          <w:rFonts w:eastAsiaTheme="minorHAnsi" w:cstheme="minorBidi"/>
          <w:b w:val="0"/>
          <w:color w:val="auto"/>
          <w:szCs w:val="22"/>
          <w:u w:val="none"/>
        </w:rPr>
        <w:t>ktualizacj</w:t>
      </w:r>
      <w:r>
        <w:rPr>
          <w:rFonts w:eastAsiaTheme="minorHAnsi" w:cstheme="minorBidi"/>
          <w:b w:val="0"/>
          <w:color w:val="auto"/>
          <w:szCs w:val="22"/>
          <w:u w:val="none"/>
        </w:rPr>
        <w:t>i</w:t>
      </w:r>
      <w:r w:rsidR="004A42B8" w:rsidRPr="004A42B8">
        <w:rPr>
          <w:rFonts w:eastAsiaTheme="minorHAnsi" w:cstheme="minorBidi"/>
          <w:b w:val="0"/>
          <w:color w:val="auto"/>
          <w:szCs w:val="22"/>
          <w:u w:val="none"/>
        </w:rPr>
        <w:t xml:space="preserve"> oprogramowania antywirusowego oraz rozszerzenie o funkcjonalność XRD</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w:t>
      </w:r>
      <w:r w:rsidR="004A42B8">
        <w:rPr>
          <w:rFonts w:eastAsiaTheme="minorHAnsi" w:cstheme="minorBidi"/>
          <w:b w:val="0"/>
          <w:color w:val="auto"/>
          <w:szCs w:val="22"/>
          <w:u w:val="none"/>
        </w:rPr>
        <w:t>oprogramowania</w:t>
      </w:r>
    </w:p>
    <w:p w14:paraId="76B9ED59" w14:textId="7A37DD93" w:rsidR="004A42B8" w:rsidRPr="004A42B8" w:rsidRDefault="0091292D" w:rsidP="004A42B8">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W zakresie a</w:t>
      </w:r>
      <w:r w:rsidR="004A42B8" w:rsidRPr="004A42B8">
        <w:rPr>
          <w:rFonts w:eastAsiaTheme="minorHAnsi" w:cstheme="minorBidi"/>
          <w:b w:val="0"/>
          <w:color w:val="auto"/>
          <w:szCs w:val="22"/>
          <w:u w:val="none"/>
        </w:rPr>
        <w:t>ktualizacj</w:t>
      </w:r>
      <w:r>
        <w:rPr>
          <w:rFonts w:eastAsiaTheme="minorHAnsi" w:cstheme="minorBidi"/>
          <w:b w:val="0"/>
          <w:color w:val="auto"/>
          <w:szCs w:val="22"/>
          <w:u w:val="none"/>
        </w:rPr>
        <w:t>i</w:t>
      </w:r>
      <w:r w:rsidR="004A42B8" w:rsidRPr="004A42B8">
        <w:rPr>
          <w:rFonts w:eastAsiaTheme="minorHAnsi" w:cstheme="minorBidi"/>
          <w:b w:val="0"/>
          <w:color w:val="auto"/>
          <w:szCs w:val="22"/>
          <w:u w:val="none"/>
        </w:rPr>
        <w:t xml:space="preserve"> oprogramowania monitoringu i zarządzania stanowiskami -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oprogramowania</w:t>
      </w:r>
    </w:p>
    <w:p w14:paraId="3BE50B99" w14:textId="1E132113" w:rsidR="004A42B8" w:rsidRPr="004A42B8" w:rsidRDefault="0091292D" w:rsidP="004A42B8">
      <w:pPr>
        <w:pStyle w:val="Nagwek1"/>
        <w:numPr>
          <w:ilvl w:val="1"/>
          <w:numId w:val="1"/>
        </w:numPr>
        <w:spacing w:before="0" w:after="0"/>
        <w:ind w:hanging="650"/>
        <w:rPr>
          <w:rFonts w:eastAsiaTheme="minorHAnsi" w:cstheme="minorBidi"/>
          <w:b w:val="0"/>
          <w:color w:val="auto"/>
          <w:szCs w:val="22"/>
          <w:u w:val="none"/>
        </w:rPr>
      </w:pPr>
      <w:r>
        <w:rPr>
          <w:rFonts w:eastAsiaTheme="minorHAnsi" w:cstheme="minorBidi"/>
          <w:b w:val="0"/>
          <w:color w:val="auto"/>
          <w:szCs w:val="22"/>
          <w:u w:val="none"/>
        </w:rPr>
        <w:t xml:space="preserve">W zakresie </w:t>
      </w:r>
      <w:r w:rsidR="004A42B8" w:rsidRPr="004A42B8">
        <w:rPr>
          <w:rFonts w:eastAsiaTheme="minorHAnsi" w:cstheme="minorBidi"/>
          <w:b w:val="0"/>
          <w:color w:val="auto"/>
          <w:szCs w:val="22"/>
          <w:u w:val="none"/>
        </w:rPr>
        <w:t>Serwer</w:t>
      </w:r>
      <w:r>
        <w:rPr>
          <w:rFonts w:eastAsiaTheme="minorHAnsi" w:cstheme="minorBidi"/>
          <w:b w:val="0"/>
          <w:color w:val="auto"/>
          <w:szCs w:val="22"/>
          <w:u w:val="none"/>
        </w:rPr>
        <w:t>a</w:t>
      </w:r>
      <w:r w:rsidR="004A42B8" w:rsidRPr="004A42B8">
        <w:rPr>
          <w:rFonts w:eastAsiaTheme="minorHAnsi" w:cstheme="minorBidi"/>
          <w:b w:val="0"/>
          <w:color w:val="auto"/>
          <w:szCs w:val="22"/>
          <w:u w:val="none"/>
        </w:rPr>
        <w:t xml:space="preserve"> Backupu </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xml:space="preserve">dokumenty potwierdzające, że serwer: </w:t>
      </w:r>
    </w:p>
    <w:p w14:paraId="5CFAC958" w14:textId="3869F94A" w:rsidR="004A42B8" w:rsidRP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dla konfiguracji jednoprocesorowej osiąga wynik min. 1</w:t>
      </w:r>
      <w:r>
        <w:rPr>
          <w:rFonts w:eastAsiaTheme="minorHAnsi" w:cstheme="minorBidi"/>
          <w:b w:val="0"/>
          <w:color w:val="auto"/>
          <w:szCs w:val="22"/>
          <w:u w:val="none"/>
        </w:rPr>
        <w:t>50</w:t>
      </w:r>
      <w:r w:rsidRPr="004A42B8">
        <w:rPr>
          <w:rFonts w:eastAsiaTheme="minorHAnsi" w:cstheme="minorBidi"/>
          <w:b w:val="0"/>
          <w:color w:val="auto"/>
          <w:szCs w:val="22"/>
          <w:u w:val="none"/>
        </w:rPr>
        <w:t xml:space="preserve"> w teście SPECrate2017_int_base, dostępny na stronie www.spec.org </w:t>
      </w:r>
    </w:p>
    <w:p w14:paraId="1C0B09DD" w14:textId="77777777" w:rsidR="004A42B8" w:rsidRP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 xml:space="preserve">jest wyprodukowany zgodnie z normą ISO-9001:2015 </w:t>
      </w:r>
    </w:p>
    <w:p w14:paraId="22E4DEED" w14:textId="77777777" w:rsid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 xml:space="preserve">jest wyprodukowany zgodnie z normą ISO-14001 </w:t>
      </w:r>
    </w:p>
    <w:p w14:paraId="61ACA397" w14:textId="77777777" w:rsid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posiada deklarację CE</w:t>
      </w:r>
    </w:p>
    <w:p w14:paraId="073B5DD8" w14:textId="753FF8B9" w:rsidR="004A42B8" w:rsidRP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 xml:space="preserve">serwis serwera będzie realizowany przez Producenta serwera i/lub we współpracy z Autoryzowanym Partnerem Serwisowym Producenta </w:t>
      </w:r>
    </w:p>
    <w:p w14:paraId="16CFFD02" w14:textId="4174360D" w:rsidR="004A42B8" w:rsidRPr="004A42B8" w:rsidRDefault="0091292D" w:rsidP="004A42B8">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 xml:space="preserve">W zakresie </w:t>
      </w:r>
      <w:r w:rsidR="004A42B8" w:rsidRPr="004A42B8">
        <w:rPr>
          <w:rFonts w:eastAsiaTheme="minorHAnsi" w:cstheme="minorBidi"/>
          <w:b w:val="0"/>
          <w:color w:val="auto"/>
          <w:szCs w:val="22"/>
          <w:u w:val="none"/>
        </w:rPr>
        <w:t>NAS</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urządzenia</w:t>
      </w:r>
    </w:p>
    <w:p w14:paraId="5CF91D22" w14:textId="1DA473F1" w:rsidR="00907227" w:rsidRDefault="0091292D" w:rsidP="00907227">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 xml:space="preserve">W zakresie </w:t>
      </w:r>
      <w:r w:rsidR="004A42B8" w:rsidRPr="004A42B8">
        <w:rPr>
          <w:rFonts w:eastAsiaTheme="minorHAnsi" w:cstheme="minorBidi"/>
          <w:b w:val="0"/>
          <w:color w:val="auto"/>
          <w:szCs w:val="22"/>
          <w:u w:val="none"/>
        </w:rPr>
        <w:t xml:space="preserve">UPS (5 </w:t>
      </w:r>
      <w:proofErr w:type="spellStart"/>
      <w:r w:rsidR="004A42B8" w:rsidRPr="004A42B8">
        <w:rPr>
          <w:rFonts w:eastAsiaTheme="minorHAnsi" w:cstheme="minorBidi"/>
          <w:b w:val="0"/>
          <w:color w:val="auto"/>
          <w:szCs w:val="22"/>
          <w:u w:val="none"/>
        </w:rPr>
        <w:t>kvA</w:t>
      </w:r>
      <w:proofErr w:type="spellEnd"/>
      <w:r w:rsidR="004A42B8" w:rsidRPr="004A42B8">
        <w:rPr>
          <w:rFonts w:eastAsiaTheme="minorHAnsi" w:cstheme="minorBidi"/>
          <w:b w:val="0"/>
          <w:color w:val="auto"/>
          <w:szCs w:val="22"/>
          <w:u w:val="none"/>
        </w:rPr>
        <w:t>)</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urządzenia</w:t>
      </w:r>
    </w:p>
    <w:p w14:paraId="0E5F927D" w14:textId="78C06DEF" w:rsidR="00835343" w:rsidRDefault="00907227" w:rsidP="004A42B8">
      <w:pPr>
        <w:pStyle w:val="Nagwek1"/>
        <w:spacing w:before="0" w:after="0"/>
        <w:rPr>
          <w:rFonts w:eastAsiaTheme="minorHAnsi" w:cstheme="minorBidi"/>
          <w:b w:val="0"/>
          <w:color w:val="auto"/>
          <w:szCs w:val="22"/>
          <w:u w:val="none"/>
        </w:rPr>
      </w:pPr>
      <w:r>
        <w:rPr>
          <w:rFonts w:eastAsiaTheme="minorHAnsi" w:cstheme="minorBidi"/>
          <w:b w:val="0"/>
          <w:color w:val="auto"/>
          <w:szCs w:val="22"/>
          <w:u w:val="none"/>
        </w:rPr>
        <w:t xml:space="preserve">7.7.  </w:t>
      </w:r>
      <w:r w:rsidR="005609FD">
        <w:rPr>
          <w:rFonts w:eastAsia="Times New Roman"/>
          <w:b w:val="0"/>
          <w:bCs/>
          <w:color w:val="000000"/>
          <w:szCs w:val="22"/>
        </w:rPr>
        <w:t xml:space="preserve">„Wykaz elementów ICT wykorzystywanych podczas realizacji zamówienia”, który stanowi załącznik nr 2 </w:t>
      </w:r>
      <w:r w:rsidR="009202C0">
        <w:rPr>
          <w:rFonts w:eastAsia="Times New Roman"/>
          <w:b w:val="0"/>
          <w:bCs/>
          <w:color w:val="000000"/>
          <w:szCs w:val="22"/>
        </w:rPr>
        <w:t>do formularza ofertowego</w:t>
      </w:r>
      <w:r w:rsidR="005609FD">
        <w:rPr>
          <w:rFonts w:eastAsia="Times New Roman"/>
          <w:b w:val="0"/>
          <w:bCs/>
          <w:color w:val="000000"/>
          <w:szCs w:val="22"/>
        </w:rPr>
        <w:t>. Wykaz ten stanowi integralną część oferty i służy identyfikacji produktów ICT, usług ICT oraz procesów ICT objętych ofertą lub wykorzystywanych do realizacji zamówienia.</w:t>
      </w:r>
    </w:p>
    <w:p w14:paraId="77FFA26A" w14:textId="77777777" w:rsidR="00835343" w:rsidRDefault="00835343" w:rsidP="002D75D2">
      <w:pPr>
        <w:spacing w:before="100" w:beforeAutospacing="1" w:after="100" w:afterAutospacing="1" w:line="240" w:lineRule="auto"/>
        <w:jc w:val="both"/>
        <w:rPr>
          <w:rFonts w:eastAsia="Times New Roman"/>
          <w:color w:val="000000"/>
        </w:rPr>
      </w:pPr>
      <w:r>
        <w:rPr>
          <w:rFonts w:eastAsia="Times New Roman"/>
          <w:b/>
          <w:bCs/>
          <w:color w:val="000000"/>
        </w:rPr>
        <w:t xml:space="preserve">Jeżeli z treści oferty, oświadczenia, dokumentów złożonych wraz z ofertą albo wyjaśnień Wykonawcy będzie wynikać, że oferta obejmuje rozwiązanie, o którym mowa w ust. 15 pkt 11.1 albo 11.2, oferta podlega odrzuceniu na podstawie art. 226 ust. 1 pkt 17 albo pkt 19 ustawy </w:t>
      </w:r>
      <w:proofErr w:type="spellStart"/>
      <w:r>
        <w:rPr>
          <w:rFonts w:eastAsia="Times New Roman"/>
          <w:b/>
          <w:bCs/>
          <w:color w:val="000000"/>
        </w:rPr>
        <w:t>Pzp</w:t>
      </w:r>
      <w:proofErr w:type="spellEnd"/>
      <w:r>
        <w:rPr>
          <w:rFonts w:eastAsia="Times New Roman"/>
          <w:b/>
          <w:bCs/>
          <w:color w:val="000000"/>
        </w:rPr>
        <w:t>.</w:t>
      </w:r>
    </w:p>
    <w:p w14:paraId="4FA0BE08" w14:textId="6D075D2B" w:rsidR="00835343" w:rsidRPr="00AC0BB9" w:rsidRDefault="00835343" w:rsidP="00AC0BB9">
      <w:pPr>
        <w:spacing w:line="288" w:lineRule="auto"/>
        <w:jc w:val="both"/>
        <w:rPr>
          <w:rFonts w:eastAsia="Times New Roman"/>
          <w:color w:val="000000"/>
        </w:rPr>
      </w:pPr>
      <w:r>
        <w:rPr>
          <w:rFonts w:eastAsia="Times New Roman"/>
          <w:color w:val="000000"/>
        </w:rPr>
        <w:t>Zamawiający akceptuje równoważne przedmiotowe środki dowodowe, jeśli potwierdzają, że oferowane dostawy, usługi, spełniają określone przez Zamawiającego wymagania, cechy lub kryteria.</w:t>
      </w:r>
    </w:p>
    <w:p w14:paraId="48CF5283" w14:textId="77777777" w:rsidR="00835343" w:rsidRDefault="00835343" w:rsidP="00835343">
      <w:pPr>
        <w:spacing w:line="288" w:lineRule="auto"/>
        <w:jc w:val="both"/>
        <w:rPr>
          <w:rFonts w:eastAsia="Times New Roman"/>
          <w:color w:val="000000"/>
        </w:rPr>
      </w:pPr>
      <w:r>
        <w:rPr>
          <w:rFonts w:eastAsia="Times New Roman"/>
          <w:color w:val="000000"/>
        </w:rPr>
        <w:t>Powyższy zapis nie jest stosowany, jeżeli pomimo złożenia przedmiotowego środka dowodowego, oferta podlega odrzuceniu albo zachodzą przesłanki unieważnienia postępowania.</w:t>
      </w:r>
    </w:p>
    <w:p w14:paraId="11F0FE9C" w14:textId="17B258E2" w:rsidR="004A42B8" w:rsidRPr="002D75D2" w:rsidRDefault="00835343" w:rsidP="002D75D2">
      <w:pPr>
        <w:spacing w:line="288" w:lineRule="auto"/>
        <w:jc w:val="both"/>
        <w:rPr>
          <w:rFonts w:eastAsia="Times New Roman"/>
          <w:b/>
          <w:color w:val="000000"/>
        </w:rPr>
      </w:pPr>
      <w:r>
        <w:rPr>
          <w:rFonts w:eastAsia="Times New Roman"/>
          <w:color w:val="000000"/>
        </w:rPr>
        <w:t>Zamawiający może żądać od Wykonawców wyjaśnień dotyczących treści przedmiotowych środków dowodowych.</w:t>
      </w:r>
      <w:r>
        <w:rPr>
          <w:rFonts w:eastAsia="Times New Roman"/>
          <w:color w:val="000000"/>
        </w:rPr>
        <w:br/>
      </w:r>
      <w:r w:rsidR="004A42B8" w:rsidRPr="004A42B8">
        <w:t>Jeżeli Wykonawca nie złoży przedmiotowych środków dowodowych lub złożone przedmiotowe środki dowodowe będą niekompletne, Zamawiający wezwie do ich złożenia lub uzupełnienia w wyznaczonym terminie.</w:t>
      </w:r>
    </w:p>
    <w:p w14:paraId="2EAE7703" w14:textId="0BDD31D6" w:rsidR="00A60C93" w:rsidRPr="008D7079" w:rsidRDefault="00A60C93" w:rsidP="004D7D7C">
      <w:pPr>
        <w:pStyle w:val="Nagwek1"/>
        <w:numPr>
          <w:ilvl w:val="0"/>
          <w:numId w:val="1"/>
        </w:numPr>
        <w:rPr>
          <w:u w:val="none"/>
        </w:rPr>
      </w:pPr>
      <w:r w:rsidRPr="008D7079">
        <w:rPr>
          <w:u w:val="none"/>
        </w:rPr>
        <w:t>TERMIN WYKONANIA ZAMÓWIENIA</w:t>
      </w:r>
    </w:p>
    <w:p w14:paraId="6F7DB68E" w14:textId="649D20B5" w:rsidR="004D7D7C" w:rsidRPr="0074005C" w:rsidRDefault="0074005C" w:rsidP="000053BD">
      <w:pPr>
        <w:pStyle w:val="Akapitzlist"/>
        <w:numPr>
          <w:ilvl w:val="1"/>
          <w:numId w:val="1"/>
        </w:numPr>
        <w:spacing w:after="0" w:line="276" w:lineRule="auto"/>
        <w:ind w:left="567"/>
        <w:jc w:val="both"/>
      </w:pPr>
      <w:r w:rsidRPr="0074005C">
        <w:t xml:space="preserve">Zamawiający wymaga zrealizowania przedmiotu umowy w terminie do </w:t>
      </w:r>
      <w:r w:rsidR="00100CC8">
        <w:t>28 dni</w:t>
      </w:r>
      <w:r w:rsidRPr="0074005C">
        <w:t xml:space="preserve"> od daty zawarcia umowy</w:t>
      </w:r>
      <w:r w:rsidR="000053BD">
        <w:t>.</w:t>
      </w:r>
    </w:p>
    <w:p w14:paraId="1CFB18C6" w14:textId="77777777" w:rsidR="00A60C93" w:rsidRPr="008D7079" w:rsidRDefault="00A60C93" w:rsidP="00A60C93">
      <w:pPr>
        <w:pStyle w:val="Nagwek1"/>
        <w:numPr>
          <w:ilvl w:val="0"/>
          <w:numId w:val="1"/>
        </w:numPr>
        <w:jc w:val="both"/>
        <w:rPr>
          <w:u w:val="none"/>
        </w:rPr>
      </w:pPr>
      <w:r w:rsidRPr="008D7079">
        <w:rPr>
          <w:u w:val="none"/>
        </w:rPr>
        <w:lastRenderedPageBreak/>
        <w:t>PODSTAWY WYKLUCZENIA WYKONAWCÓW Z POSTĘPOWANIA O UDZIELENIE ZAMÓWIENIA PUBLICZNEGO</w:t>
      </w:r>
    </w:p>
    <w:p w14:paraId="382752E3" w14:textId="77777777" w:rsidR="003D0CCC" w:rsidRPr="008D7079" w:rsidRDefault="003D0CCC" w:rsidP="003D0CCC">
      <w:pPr>
        <w:pStyle w:val="Akapitzlist"/>
        <w:numPr>
          <w:ilvl w:val="1"/>
          <w:numId w:val="1"/>
        </w:numPr>
        <w:spacing w:after="0" w:line="276" w:lineRule="auto"/>
        <w:ind w:left="426"/>
        <w:jc w:val="both"/>
        <w:rPr>
          <w:rFonts w:cs="Times New Roman"/>
        </w:rPr>
      </w:pPr>
      <w:r w:rsidRPr="008D7079">
        <w:rPr>
          <w:rFonts w:cs="Times New Roman"/>
        </w:rPr>
        <w:t xml:space="preserve">Z postępowania o udzielenie zamówienia wyklucza się Wykonawcę na podstawie art.108 ust.1 </w:t>
      </w:r>
      <w:proofErr w:type="spellStart"/>
      <w:r w:rsidRPr="008D7079">
        <w:rPr>
          <w:rFonts w:cs="Times New Roman"/>
        </w:rPr>
        <w:t>Pz</w:t>
      </w:r>
      <w:r>
        <w:rPr>
          <w:rFonts w:cs="Times New Roman"/>
        </w:rPr>
        <w:t>p</w:t>
      </w:r>
      <w:proofErr w:type="spellEnd"/>
      <w:r>
        <w:rPr>
          <w:rFonts w:cs="Times New Roman"/>
        </w:rPr>
        <w:t>:</w:t>
      </w:r>
    </w:p>
    <w:p w14:paraId="57A390ED" w14:textId="77777777" w:rsidR="003D0CCC" w:rsidRDefault="003D0CCC" w:rsidP="003D0CCC">
      <w:pPr>
        <w:pStyle w:val="Akapitzlist"/>
        <w:numPr>
          <w:ilvl w:val="2"/>
          <w:numId w:val="1"/>
        </w:numPr>
        <w:ind w:left="851"/>
        <w:jc w:val="both"/>
      </w:pPr>
      <w:r>
        <w:t xml:space="preserve"> będącego osobą fizyczną, którego prawomocnie skazano za przestępstwo:</w:t>
      </w:r>
    </w:p>
    <w:p w14:paraId="38FBB25C" w14:textId="77777777" w:rsidR="003D0CCC" w:rsidRPr="00954C66" w:rsidRDefault="003D0CCC" w:rsidP="003D0CCC">
      <w:pPr>
        <w:pStyle w:val="Akapitzlist"/>
        <w:numPr>
          <w:ilvl w:val="3"/>
          <w:numId w:val="1"/>
        </w:numPr>
        <w:ind w:left="1418" w:hanging="877"/>
        <w:jc w:val="both"/>
      </w:pPr>
      <w:r w:rsidRPr="00954C66">
        <w:t>udziału w zorganizowanej grupie przestępczej albo związku mającym na celu popełnienie przestępstwa lub przestępstwa skarbowego, o którym mowa w art. 258 Kodeksu karnego,</w:t>
      </w:r>
    </w:p>
    <w:p w14:paraId="2AF63A3B" w14:textId="77777777" w:rsidR="003D0CCC" w:rsidRPr="00954C66" w:rsidRDefault="003D0CCC" w:rsidP="003D0CCC">
      <w:pPr>
        <w:pStyle w:val="Akapitzlist"/>
        <w:numPr>
          <w:ilvl w:val="3"/>
          <w:numId w:val="1"/>
        </w:numPr>
        <w:ind w:left="1418" w:hanging="877"/>
        <w:jc w:val="both"/>
      </w:pPr>
      <w:r w:rsidRPr="00954C66">
        <w:t>handlu ludźmi, o którym mowa w art. 189a Kodeksu karnego,</w:t>
      </w:r>
    </w:p>
    <w:p w14:paraId="4324B5DC" w14:textId="164CDED1" w:rsidR="003D0CCC" w:rsidRPr="00954C66" w:rsidRDefault="003D0CCC" w:rsidP="003D0CCC">
      <w:pPr>
        <w:pStyle w:val="Akapitzlist"/>
        <w:numPr>
          <w:ilvl w:val="3"/>
          <w:numId w:val="1"/>
        </w:numPr>
        <w:ind w:left="1418" w:hanging="877"/>
        <w:jc w:val="both"/>
      </w:pPr>
      <w:r w:rsidRPr="00954C66">
        <w:t>o którym mowa w art. 228–230a, art. 250a Kodeksu karnego, w art. 46–48 ustawy z dnia 25 czerwca 2010 r. o sporcie (Dz. U. z 202</w:t>
      </w:r>
      <w:r w:rsidR="00DC3B99">
        <w:t>6</w:t>
      </w:r>
      <w:r w:rsidRPr="00954C66">
        <w:t xml:space="preserve"> r. poz. </w:t>
      </w:r>
      <w:r w:rsidR="00DC3B99">
        <w:t xml:space="preserve">95 </w:t>
      </w:r>
      <w:r>
        <w:t xml:space="preserve">z </w:t>
      </w:r>
      <w:proofErr w:type="spellStart"/>
      <w:r>
        <w:t>późn</w:t>
      </w:r>
      <w:proofErr w:type="spellEnd"/>
      <w:r>
        <w:t>. zm.</w:t>
      </w:r>
      <w:r w:rsidRPr="00954C66">
        <w:t>) lub w art. 54 ust. 1–4 ustawy z dnia 12 maja 2011 r. o refundacji leków, środków spożywczych specjalnego przeznaczenia żywieniowego oraz wyrobów medycznych (Dz. U. z 202</w:t>
      </w:r>
      <w:r w:rsidR="00277376">
        <w:t>6</w:t>
      </w:r>
      <w:r w:rsidRPr="00954C66">
        <w:t xml:space="preserve"> r. poz. </w:t>
      </w:r>
      <w:r w:rsidR="003D470A">
        <w:t>253</w:t>
      </w:r>
      <w:r>
        <w:t xml:space="preserve"> z </w:t>
      </w:r>
      <w:proofErr w:type="spellStart"/>
      <w:r>
        <w:t>późn</w:t>
      </w:r>
      <w:proofErr w:type="spellEnd"/>
      <w:r>
        <w:t>. zm.</w:t>
      </w:r>
      <w:r w:rsidRPr="00954C66">
        <w:t>),</w:t>
      </w:r>
    </w:p>
    <w:p w14:paraId="72619D40" w14:textId="77777777" w:rsidR="003D0CCC" w:rsidRPr="00954C66" w:rsidRDefault="003D0CCC" w:rsidP="003D0CCC">
      <w:pPr>
        <w:pStyle w:val="Akapitzlist"/>
        <w:numPr>
          <w:ilvl w:val="3"/>
          <w:numId w:val="1"/>
        </w:numPr>
        <w:ind w:left="1418" w:hanging="877"/>
        <w:jc w:val="both"/>
      </w:pPr>
      <w:r w:rsidRPr="00954C66">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5DA8268" w14:textId="77777777" w:rsidR="003D0CCC" w:rsidRPr="00954C66" w:rsidRDefault="003D0CCC" w:rsidP="003D0CCC">
      <w:pPr>
        <w:pStyle w:val="Akapitzlist"/>
        <w:numPr>
          <w:ilvl w:val="3"/>
          <w:numId w:val="1"/>
        </w:numPr>
        <w:ind w:left="1418" w:hanging="877"/>
        <w:jc w:val="both"/>
      </w:pPr>
      <w:r w:rsidRPr="00954C66">
        <w:t>o charakterze terrorystycznym, o którym mowa w art. 115 § 20 Kodeksu karnego, lub mające na celu popełnienie tego przestępstwa,</w:t>
      </w:r>
    </w:p>
    <w:p w14:paraId="4AC9A7D2" w14:textId="6B6B0E4C" w:rsidR="003D0CCC" w:rsidRPr="00954C66" w:rsidRDefault="003D0CCC" w:rsidP="003D0CCC">
      <w:pPr>
        <w:pStyle w:val="Akapitzlist"/>
        <w:numPr>
          <w:ilvl w:val="3"/>
          <w:numId w:val="1"/>
        </w:numPr>
        <w:ind w:left="1418" w:hanging="877"/>
        <w:jc w:val="both"/>
      </w:pPr>
      <w:r w:rsidRPr="00954C66">
        <w:t>powierzenia wykonania pracy małoletniemu cudzoziemcowi, o którym mowa w art. 9 ust. 2 ustawy z dnia 15 czerwca 2012 r. o skutkach powierzania wykonywania pracy cudzoziemcom przebywającym wbrew przepisom na terytorium Rzeczypospolitej Polskiej (Dz. U. z 202</w:t>
      </w:r>
      <w:r w:rsidR="00DF55AE">
        <w:t>5</w:t>
      </w:r>
      <w:r w:rsidRPr="00954C66">
        <w:t xml:space="preserve"> r. poz. </w:t>
      </w:r>
      <w:r w:rsidR="00DF55AE">
        <w:t>1567</w:t>
      </w:r>
      <w:r w:rsidRPr="00954C66">
        <w:t>),</w:t>
      </w:r>
    </w:p>
    <w:p w14:paraId="35380D8A" w14:textId="77777777" w:rsidR="003D0CCC" w:rsidRPr="00954C66" w:rsidRDefault="003D0CCC" w:rsidP="003D0CCC">
      <w:pPr>
        <w:pStyle w:val="Akapitzlist"/>
        <w:numPr>
          <w:ilvl w:val="3"/>
          <w:numId w:val="1"/>
        </w:numPr>
        <w:ind w:left="1418" w:hanging="877"/>
        <w:jc w:val="both"/>
      </w:pPr>
      <w:r w:rsidRPr="00954C66">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26C3057" w14:textId="77777777" w:rsidR="003D0CCC" w:rsidRPr="00954C66" w:rsidRDefault="003D0CCC" w:rsidP="003D0CCC">
      <w:pPr>
        <w:pStyle w:val="Akapitzlist"/>
        <w:numPr>
          <w:ilvl w:val="3"/>
          <w:numId w:val="1"/>
        </w:numPr>
        <w:spacing w:after="0"/>
        <w:ind w:left="1418" w:hanging="877"/>
        <w:jc w:val="both"/>
      </w:pPr>
      <w:r w:rsidRPr="00954C66">
        <w:t>o którym mowa w art. 9 ust. 1 i 3 lub art. 10 ustawy z dnia 15 czerwca 2012 r. o skutkach powierzania wykonywania pracy cudzoziemcom przebywającym wbrew przepisom na terytorium Rzeczypospolitej Polskiej</w:t>
      </w:r>
      <w:r w:rsidRPr="00954C66">
        <w:tab/>
      </w:r>
    </w:p>
    <w:p w14:paraId="4B873ED7" w14:textId="77777777" w:rsidR="003D0CCC" w:rsidRDefault="003D0CCC" w:rsidP="003D0CCC">
      <w:pPr>
        <w:spacing w:after="0"/>
        <w:ind w:left="851"/>
        <w:jc w:val="both"/>
      </w:pPr>
      <w:r>
        <w:t>- lub za odpowiedni czyn zabroniony określony w przepisach prawa obcego;</w:t>
      </w:r>
    </w:p>
    <w:p w14:paraId="1E8291A7" w14:textId="77777777" w:rsidR="003D0CCC" w:rsidRDefault="003D0CCC" w:rsidP="003D0CCC">
      <w:pPr>
        <w:pStyle w:val="Akapitzlist"/>
        <w:numPr>
          <w:ilvl w:val="2"/>
          <w:numId w:val="1"/>
        </w:numPr>
        <w:ind w:left="851" w:hanging="567"/>
        <w:jc w:val="both"/>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9.1.1;</w:t>
      </w:r>
    </w:p>
    <w:p w14:paraId="121A7B74" w14:textId="77777777" w:rsidR="003D0CCC" w:rsidRDefault="003D0CCC" w:rsidP="003D0CCC">
      <w:pPr>
        <w:pStyle w:val="Akapitzlist"/>
        <w:numPr>
          <w:ilvl w:val="2"/>
          <w:numId w:val="1"/>
        </w:numPr>
        <w:ind w:left="851" w:hanging="567"/>
        <w:jc w:val="both"/>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FEC512" w14:textId="77777777" w:rsidR="003D0CCC" w:rsidRDefault="003D0CCC" w:rsidP="003D0CCC">
      <w:pPr>
        <w:pStyle w:val="Akapitzlist"/>
        <w:numPr>
          <w:ilvl w:val="2"/>
          <w:numId w:val="1"/>
        </w:numPr>
        <w:ind w:left="851" w:hanging="567"/>
        <w:jc w:val="both"/>
      </w:pPr>
      <w:r>
        <w:t>wobec którego prawomocnie orzeczono zakaz ubiegania się o zamówienia publiczne;</w:t>
      </w:r>
    </w:p>
    <w:p w14:paraId="74DAF24B" w14:textId="77777777" w:rsidR="003D0CCC" w:rsidRDefault="003D0CCC" w:rsidP="003D0CCC">
      <w:pPr>
        <w:pStyle w:val="Akapitzlist"/>
        <w:numPr>
          <w:ilvl w:val="2"/>
          <w:numId w:val="1"/>
        </w:numPr>
        <w:ind w:left="851" w:hanging="567"/>
        <w:jc w:val="both"/>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E8E0E47" w14:textId="77777777" w:rsidR="003D0CCC" w:rsidRDefault="003D0CCC" w:rsidP="003D0CCC">
      <w:pPr>
        <w:pStyle w:val="Akapitzlist"/>
        <w:numPr>
          <w:ilvl w:val="2"/>
          <w:numId w:val="1"/>
        </w:numPr>
        <w:ind w:left="851" w:hanging="567"/>
        <w:jc w:val="both"/>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AC663F9" w14:textId="77777777" w:rsidR="003D0CCC" w:rsidRDefault="003D0CCC" w:rsidP="003D0CCC">
      <w:pPr>
        <w:pStyle w:val="Akapitzlist"/>
        <w:numPr>
          <w:ilvl w:val="1"/>
          <w:numId w:val="1"/>
        </w:numPr>
        <w:ind w:left="709" w:hanging="508"/>
        <w:jc w:val="both"/>
      </w:pPr>
      <w:r>
        <w:t xml:space="preserve">Zgodnie z art. 7 ust. 1 ustawy z dnia 13 kwietnia 2022 r. o szczególnych rozwiązaniach w zakresie przeciwdziałania wspieraniu agresji na Ukrainę oraz służących ochronie bezpieczeństwa narodowego (Dz. </w:t>
      </w:r>
      <w:r>
        <w:lastRenderedPageBreak/>
        <w:t>U. z 2025 r. poz. 514), zwaną dalej „ustawą”, z postępowania o udzielenie zamówienia publicznego prowadzonego na podstawie ustawy z dnia 11 września 2019 r. – Prawo zamówień publicznych wyklucza się:</w:t>
      </w:r>
    </w:p>
    <w:p w14:paraId="27F651C7" w14:textId="77777777" w:rsidR="003D0CCC" w:rsidRDefault="003D0CCC" w:rsidP="003D0CCC">
      <w:pPr>
        <w:pStyle w:val="Akapitzlist"/>
        <w:numPr>
          <w:ilvl w:val="2"/>
          <w:numId w:val="1"/>
        </w:numPr>
        <w:ind w:left="851" w:hanging="567"/>
        <w:jc w:val="both"/>
      </w:pPr>
      <w: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ABFEC2" w14:textId="61FEAAD3" w:rsidR="003D0CCC" w:rsidRDefault="003D0CCC" w:rsidP="003D0CCC">
      <w:pPr>
        <w:pStyle w:val="Akapitzlist"/>
        <w:numPr>
          <w:ilvl w:val="2"/>
          <w:numId w:val="1"/>
        </w:numPr>
        <w:ind w:left="851" w:hanging="567"/>
        <w:jc w:val="both"/>
      </w:pPr>
      <w:r>
        <w:t>Wykonawcę oraz uczestnika konkursu, którego beneficjentem rzeczywistym w rozumieniu ustawy z dnia 1 marca 2018 r. o przeciwdziałaniu praniu pieniędzy oraz finansowaniu terroryzmu (Dz.U. z 202</w:t>
      </w:r>
      <w:r w:rsidR="00B9262C">
        <w:t>5</w:t>
      </w:r>
      <w:r>
        <w:t xml:space="preserve"> r. poz. </w:t>
      </w:r>
      <w:r w:rsidR="00B9262C">
        <w:t>644</w:t>
      </w:r>
      <w:r>
        <w:t xml:space="preserve"> z </w:t>
      </w:r>
      <w:proofErr w:type="spellStart"/>
      <w:r>
        <w:t>późn</w:t>
      </w:r>
      <w:proofErr w:type="spellEnd"/>
      <w: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4592C8B" w14:textId="624FBA1F" w:rsidR="003D0CCC" w:rsidRDefault="003D0CCC" w:rsidP="003D0CCC">
      <w:pPr>
        <w:pStyle w:val="Akapitzlist"/>
        <w:numPr>
          <w:ilvl w:val="2"/>
          <w:numId w:val="1"/>
        </w:numPr>
        <w:ind w:left="851" w:hanging="567"/>
        <w:jc w:val="both"/>
      </w:pPr>
      <w:r>
        <w:t>Wykonawcę oraz uczestnika konkursu, którego jednostką dominującą w rozumieniu art. 3 ust. 1 pkt 37 ustawy z dnia 29 września 1994 r. o rachunkowości (Dz. U. z 202</w:t>
      </w:r>
      <w:r w:rsidR="0045710B">
        <w:t>6</w:t>
      </w:r>
      <w:r>
        <w:t xml:space="preserve"> r. poz. </w:t>
      </w:r>
      <w:r w:rsidR="0045710B">
        <w:t xml:space="preserve">522 </w:t>
      </w:r>
      <w:r>
        <w:t xml:space="preserve">z </w:t>
      </w:r>
      <w:proofErr w:type="spellStart"/>
      <w:r>
        <w:t>późn</w:t>
      </w:r>
      <w:proofErr w:type="spellEnd"/>
      <w: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59ABF8" w14:textId="77777777" w:rsidR="00EA6094" w:rsidRPr="0045710B" w:rsidRDefault="003D0CCC" w:rsidP="00EA6094">
      <w:pPr>
        <w:pStyle w:val="Akapitzlist"/>
        <w:numPr>
          <w:ilvl w:val="1"/>
          <w:numId w:val="1"/>
        </w:numPr>
        <w:ind w:left="709" w:hanging="508"/>
        <w:jc w:val="both"/>
        <w:rPr>
          <w:rFonts w:cs="Times New Roman"/>
        </w:rPr>
      </w:pPr>
      <w:r w:rsidRPr="0045710B">
        <w:rPr>
          <w:rFonts w:cs="Times New Roman"/>
        </w:rPr>
        <w:t>W przypadku Wykonawcy lub uczestnika konkursu wykluczonego na podstawie okoliczności, o których mowa w pkt. 9.2 SWZ,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p>
    <w:p w14:paraId="03D748FC" w14:textId="0392C344" w:rsidR="00EA6094" w:rsidRPr="002D75D2" w:rsidRDefault="00EA6094" w:rsidP="002D75D2">
      <w:pPr>
        <w:pStyle w:val="Akapitzlist"/>
        <w:numPr>
          <w:ilvl w:val="1"/>
          <w:numId w:val="1"/>
        </w:numPr>
        <w:ind w:left="709" w:hanging="508"/>
        <w:jc w:val="both"/>
        <w:rPr>
          <w:rFonts w:cs="Times New Roman"/>
        </w:rPr>
      </w:pPr>
      <w:r w:rsidRPr="002D75D2">
        <w:rPr>
          <w:rFonts w:eastAsia="Times New Roman" w:cs="Times New Roman"/>
          <w:kern w:val="0"/>
          <w:lang w:eastAsia="pl-PL"/>
        </w:rPr>
        <w:t xml:space="preserve">w związku z wejściem w życie w dn. 09.09.2025 r. nowelizacji ustawy </w:t>
      </w:r>
      <w:proofErr w:type="spellStart"/>
      <w:r w:rsidRPr="002D75D2">
        <w:rPr>
          <w:rFonts w:eastAsia="Times New Roman" w:cs="Times New Roman"/>
          <w:kern w:val="0"/>
          <w:lang w:eastAsia="pl-PL"/>
        </w:rPr>
        <w:t>Pzp</w:t>
      </w:r>
      <w:proofErr w:type="spellEnd"/>
      <w:r w:rsidRPr="002D75D2">
        <w:rPr>
          <w:rFonts w:eastAsia="Times New Roman" w:cs="Times New Roman"/>
          <w:kern w:val="0"/>
          <w:lang w:eastAsia="pl-PL"/>
        </w:rPr>
        <w:t xml:space="preserve">, wprowadzającej przepis art. 16a, Zamawiający informuje, że w niniejszym postępowaniu: </w:t>
      </w:r>
    </w:p>
    <w:p w14:paraId="75178ED6"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a) o udzielenie zamówienia nie mogą się ubiegać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23CF96CA"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b) o udzielenie zamówienia nie mogą się ubiegać wykonawcy wspólnie z wykonawcami pochodzącymi z państw trzecich niebędących stronami umów międzynarodowych; </w:t>
      </w:r>
    </w:p>
    <w:p w14:paraId="6DD87E59"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c) wykonawcy nie mogą polegać na zdolnościach lub sytuacji podmiotów udostępniających zasoby, o których mowa w art. 118 ust. 1, pochodzących z państw trzecich niebędących stronami umów międzynarodowych; </w:t>
      </w:r>
    </w:p>
    <w:p w14:paraId="25741AAA"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d) wykonawcy nie mogą powierzyć wykonania części zamówienia podwykonawcom pochodzącym z państw trzecich niebędących stronami umów międzynarodowych; </w:t>
      </w:r>
    </w:p>
    <w:p w14:paraId="1D2DF907" w14:textId="77777777" w:rsidR="00EA6094" w:rsidRPr="0045710B" w:rsidRDefault="00EA6094" w:rsidP="00EA6094">
      <w:pPr>
        <w:pStyle w:val="Kolorowalistaakcent11"/>
        <w:spacing w:before="0" w:after="0" w:line="264" w:lineRule="auto"/>
        <w:ind w:left="360"/>
        <w:rPr>
          <w:rFonts w:ascii="Times New Roman" w:hAnsi="Times New Roman" w:cs="Times New Roman"/>
          <w:sz w:val="22"/>
          <w:szCs w:val="22"/>
        </w:rPr>
      </w:pPr>
      <w:r w:rsidRPr="0045710B">
        <w:rPr>
          <w:rFonts w:ascii="Times New Roman" w:eastAsia="Times New Roman" w:hAnsi="Times New Roman" w:cs="Times New Roman"/>
          <w:kern w:val="0"/>
          <w:sz w:val="22"/>
          <w:szCs w:val="22"/>
          <w:lang w:eastAsia="pl-PL"/>
        </w:rPr>
        <w:t>e) podwykonawcy nie mogą powierzyć wykonania części zamówienia dalszym podwykonawcom pochodzącym z państw trzecich niebędących stronami umów międzynarodowych</w:t>
      </w:r>
    </w:p>
    <w:p w14:paraId="24436573" w14:textId="77777777" w:rsidR="00EA6094" w:rsidRPr="0045710B" w:rsidRDefault="00EA6094" w:rsidP="00EA6094">
      <w:pPr>
        <w:pStyle w:val="Kolorowalistaakcent11"/>
        <w:spacing w:before="0" w:after="0" w:line="264" w:lineRule="auto"/>
        <w:ind w:left="360"/>
        <w:rPr>
          <w:rFonts w:ascii="Times New Roman" w:hAnsi="Times New Roman" w:cs="Times New Roman"/>
          <w:sz w:val="22"/>
          <w:szCs w:val="22"/>
        </w:rPr>
      </w:pPr>
      <w:r w:rsidRPr="0045710B">
        <w:rPr>
          <w:rFonts w:ascii="Times New Roman" w:hAnsi="Times New Roman" w:cs="Times New Roman"/>
          <w:sz w:val="22"/>
          <w:szCs w:val="22"/>
        </w:rPr>
        <w:t xml:space="preserve">9.5. W przypadku wykonawcy wykluczonego na podstawie przesłanek wskazanych w pkt 7.6, zamawiający odrzuca ofertę takiego wykonawcy. </w:t>
      </w:r>
    </w:p>
    <w:p w14:paraId="42C0D123" w14:textId="1C2819C5" w:rsidR="00EA6094" w:rsidRPr="0045710B" w:rsidRDefault="00EA6094" w:rsidP="002D75D2">
      <w:pPr>
        <w:pStyle w:val="Kolorowalistaakcent11"/>
        <w:spacing w:before="0" w:after="0" w:line="264" w:lineRule="auto"/>
        <w:ind w:left="360"/>
        <w:rPr>
          <w:rFonts w:ascii="Times New Roman" w:hAnsi="Times New Roman" w:cs="Times New Roman"/>
          <w:sz w:val="22"/>
          <w:szCs w:val="22"/>
        </w:rPr>
      </w:pPr>
      <w:r w:rsidRPr="0045710B">
        <w:rPr>
          <w:rFonts w:ascii="Times New Roman" w:hAnsi="Times New Roman" w:cs="Times New Roman"/>
          <w:sz w:val="22"/>
          <w:szCs w:val="22"/>
        </w:rPr>
        <w:t xml:space="preserve">9.6. Osoba lub podmiot podlegające wykluczeniu na podstawie pkt 7.6,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4C766DAC" w14:textId="03A69974" w:rsidR="00A60C93" w:rsidRPr="0045710B" w:rsidRDefault="00A60C93" w:rsidP="00EA6094">
      <w:pPr>
        <w:pStyle w:val="Akapitzlist"/>
        <w:numPr>
          <w:ilvl w:val="1"/>
          <w:numId w:val="1"/>
        </w:numPr>
        <w:ind w:left="709" w:hanging="508"/>
        <w:jc w:val="both"/>
        <w:rPr>
          <w:rFonts w:cs="Times New Roman"/>
        </w:rPr>
      </w:pPr>
      <w:r w:rsidRPr="002D75D2">
        <w:rPr>
          <w:rFonts w:cs="Times New Roman"/>
          <w:b/>
          <w:bCs/>
        </w:rPr>
        <w:t xml:space="preserve">Zamawiający nie przewiduje wykluczenia Wykonawcy na podstawie art. 109 ust. 1 ustawy </w:t>
      </w:r>
      <w:proofErr w:type="spellStart"/>
      <w:r w:rsidRPr="002D75D2">
        <w:rPr>
          <w:rFonts w:cs="Times New Roman"/>
          <w:b/>
          <w:bCs/>
        </w:rPr>
        <w:t>Pzp</w:t>
      </w:r>
      <w:proofErr w:type="spellEnd"/>
      <w:r w:rsidRPr="002D75D2">
        <w:rPr>
          <w:rFonts w:cs="Times New Roman"/>
          <w:b/>
          <w:bCs/>
        </w:rPr>
        <w:t>.</w:t>
      </w:r>
    </w:p>
    <w:p w14:paraId="6581B0CB" w14:textId="77777777" w:rsidR="00A60C93" w:rsidRDefault="00A60C93" w:rsidP="004D7D7C">
      <w:pPr>
        <w:pStyle w:val="Akapitzlist"/>
        <w:numPr>
          <w:ilvl w:val="1"/>
          <w:numId w:val="1"/>
        </w:numPr>
        <w:ind w:left="709" w:hanging="508"/>
        <w:jc w:val="both"/>
      </w:pPr>
      <w:r>
        <w:t xml:space="preserve">Jeżeli w stosunku do Wykonawcy zachodzą podstawy wykluczenia określone w pkt 9.1 SWZ Wykonawca zostanie wykluczony na podstawie art. 111 ustawy </w:t>
      </w:r>
      <w:proofErr w:type="spellStart"/>
      <w:r>
        <w:t>Pzp</w:t>
      </w:r>
      <w:proofErr w:type="spellEnd"/>
      <w:r>
        <w:t>.</w:t>
      </w:r>
    </w:p>
    <w:p w14:paraId="0D4D29A2" w14:textId="77777777" w:rsidR="00A60C93" w:rsidRDefault="00A60C93" w:rsidP="004D7D7C">
      <w:pPr>
        <w:pStyle w:val="Akapitzlist"/>
        <w:numPr>
          <w:ilvl w:val="1"/>
          <w:numId w:val="1"/>
        </w:numPr>
        <w:ind w:left="709" w:hanging="508"/>
        <w:jc w:val="both"/>
      </w:pPr>
      <w:r>
        <w:t xml:space="preserve">Wykonawca nie podlega wykluczeniu w okolicznościach określonych w art. 108 ust. 1 pkt 1, 2, 5, jeżeli udowodni Zamawiającemu, że spełnił łącznie wymagania określone w art. 110 ust. 2 pkt.1-3 ustawy </w:t>
      </w:r>
      <w:proofErr w:type="spellStart"/>
      <w:r>
        <w:t>Pzp</w:t>
      </w:r>
      <w:proofErr w:type="spellEnd"/>
      <w:r>
        <w:t>.</w:t>
      </w:r>
    </w:p>
    <w:p w14:paraId="4D6FAA25" w14:textId="77777777" w:rsidR="00A60C93" w:rsidRDefault="00A60C93" w:rsidP="004D7D7C">
      <w:pPr>
        <w:pStyle w:val="Akapitzlist"/>
        <w:numPr>
          <w:ilvl w:val="1"/>
          <w:numId w:val="1"/>
        </w:numPr>
        <w:ind w:left="709" w:hanging="508"/>
        <w:jc w:val="both"/>
      </w:pPr>
      <w:r>
        <w:lastRenderedPageBreak/>
        <w:t xml:space="preserve">Zamawiający oceni, czy podjęte przez Wykonawcę czynności, o których mowa w art. 110 ust. 2 ustawy </w:t>
      </w:r>
      <w:proofErr w:type="spellStart"/>
      <w:r>
        <w:t>Pzp</w:t>
      </w:r>
      <w:proofErr w:type="spellEnd"/>
      <w:r>
        <w:t xml:space="preserve"> są wystarczające do wykazania jego rzetelności, uwzględniając wagę i szczególne okoliczności czynu Wykonawcy. Jeżeli podjęte przez Wykonawcę czynności, o których mowa w art. 110 ust. 2 ustawy </w:t>
      </w:r>
      <w:proofErr w:type="spellStart"/>
      <w:r>
        <w:t>Pzp</w:t>
      </w:r>
      <w:proofErr w:type="spellEnd"/>
      <w:r>
        <w:t>, nie są wystarczające do wykazania jego rzetelności, Zamawiający wykluczy Wykonawcę.</w:t>
      </w:r>
    </w:p>
    <w:p w14:paraId="72ED655A" w14:textId="77777777" w:rsidR="00A60C93" w:rsidRDefault="00A60C93" w:rsidP="004D7D7C">
      <w:pPr>
        <w:pStyle w:val="Akapitzlist"/>
        <w:numPr>
          <w:ilvl w:val="1"/>
          <w:numId w:val="1"/>
        </w:numPr>
        <w:ind w:left="709" w:hanging="508"/>
        <w:jc w:val="both"/>
      </w:pPr>
      <w:r>
        <w:t>Wykonawca może zostać wykluczony przez Zamawiającego na każdym etapie postępowania o udzielenie zamówienia.</w:t>
      </w:r>
    </w:p>
    <w:p w14:paraId="23FD9891" w14:textId="66928853" w:rsidR="00A60C93" w:rsidRPr="008D7079" w:rsidRDefault="00A60C93" w:rsidP="00A60C93">
      <w:pPr>
        <w:pStyle w:val="Nagwek1"/>
        <w:numPr>
          <w:ilvl w:val="0"/>
          <w:numId w:val="1"/>
        </w:numPr>
        <w:jc w:val="both"/>
        <w:rPr>
          <w:u w:val="none"/>
        </w:rPr>
      </w:pPr>
      <w:r w:rsidRPr="008D7079">
        <w:rPr>
          <w:u w:val="none"/>
        </w:rPr>
        <w:t>INFORMACJA O WARUNKACH UDZIAŁU W POSTĘPOWANIU</w:t>
      </w:r>
    </w:p>
    <w:p w14:paraId="52D2C672" w14:textId="6197567E" w:rsidR="00A60C93" w:rsidRPr="002D75D2" w:rsidRDefault="00A60C93" w:rsidP="004D7D7C">
      <w:pPr>
        <w:pStyle w:val="Akapitzlist"/>
        <w:numPr>
          <w:ilvl w:val="1"/>
          <w:numId w:val="1"/>
        </w:numPr>
        <w:ind w:left="709" w:hanging="508"/>
        <w:jc w:val="both"/>
        <w:rPr>
          <w:b/>
          <w:bCs/>
        </w:rPr>
      </w:pPr>
      <w:bookmarkStart w:id="4" w:name="_Hlk172557160"/>
      <w:r w:rsidRPr="002D75D2">
        <w:rPr>
          <w:b/>
          <w:bCs/>
        </w:rPr>
        <w:t>O udzielenie zamówienia mogą ubiegać się Wykonawcy, którzy spełniają następujące warunki udziału w postępowaniu dotyczące:</w:t>
      </w:r>
    </w:p>
    <w:p w14:paraId="046FA15F" w14:textId="77777777" w:rsidR="004D7D7C" w:rsidRDefault="00A60C93" w:rsidP="004D7D7C">
      <w:pPr>
        <w:pStyle w:val="Akapitzlist"/>
        <w:numPr>
          <w:ilvl w:val="2"/>
          <w:numId w:val="1"/>
        </w:numPr>
        <w:ind w:left="1134" w:hanging="787"/>
        <w:jc w:val="both"/>
      </w:pPr>
      <w:r w:rsidRPr="004D7D7C">
        <w:t>zdolności do występowania w obrocie gospodarczym:</w:t>
      </w:r>
    </w:p>
    <w:p w14:paraId="3717F0E4" w14:textId="0243F737" w:rsidR="00A60C93" w:rsidRDefault="00A60C93" w:rsidP="004D7D7C">
      <w:pPr>
        <w:pStyle w:val="Akapitzlist"/>
        <w:ind w:left="1134"/>
        <w:jc w:val="both"/>
      </w:pPr>
      <w:r>
        <w:t>Zamawiający nie precyzuje w tym zakresie żadnych wymagań, których spełnianie Wykonawca zobowiązany jest wykazać w sposób szczególny.</w:t>
      </w:r>
    </w:p>
    <w:p w14:paraId="6BB410F2" w14:textId="77777777" w:rsidR="00A60C93" w:rsidRPr="004D7D7C" w:rsidRDefault="00A60C93" w:rsidP="00EF716B">
      <w:pPr>
        <w:pStyle w:val="Akapitzlist"/>
        <w:numPr>
          <w:ilvl w:val="2"/>
          <w:numId w:val="1"/>
        </w:numPr>
        <w:ind w:left="1134" w:hanging="787"/>
        <w:jc w:val="both"/>
      </w:pPr>
      <w:r w:rsidRPr="004D7D7C">
        <w:t>uprawnień do prowadzenia określonej działalności gospodarczej lub zawodowej, o ile wynika to z odrębnych przepisów:</w:t>
      </w:r>
    </w:p>
    <w:p w14:paraId="4C23F5CE" w14:textId="77777777" w:rsidR="00A60C93" w:rsidRDefault="00A60C93" w:rsidP="00EF716B">
      <w:pPr>
        <w:pStyle w:val="Akapitzlist"/>
        <w:ind w:left="1134"/>
        <w:jc w:val="both"/>
      </w:pPr>
      <w:r>
        <w:t>Zamawiający nie precyzuje w tym zakresie żadnych wymagań, których spełnianie Wykonawca zobowiązany jest wykazać w sposób szczególny.</w:t>
      </w:r>
    </w:p>
    <w:p w14:paraId="5F339B22" w14:textId="77777777" w:rsidR="00A60C93" w:rsidRPr="004D7D7C" w:rsidRDefault="00A60C93" w:rsidP="00EF716B">
      <w:pPr>
        <w:pStyle w:val="Akapitzlist"/>
        <w:numPr>
          <w:ilvl w:val="2"/>
          <w:numId w:val="1"/>
        </w:numPr>
        <w:ind w:left="1134" w:hanging="787"/>
        <w:jc w:val="both"/>
      </w:pPr>
      <w:r w:rsidRPr="004D7D7C">
        <w:t>sytuacji ekonomicznej lub finansowej:</w:t>
      </w:r>
    </w:p>
    <w:p w14:paraId="079774A1" w14:textId="54C330CA" w:rsidR="00A60C93" w:rsidRDefault="00A60C93" w:rsidP="00EF716B">
      <w:pPr>
        <w:pStyle w:val="Akapitzlist"/>
        <w:ind w:left="1134"/>
        <w:jc w:val="both"/>
      </w:pPr>
      <w:r>
        <w:t>Zamawiający nie precyzuje w tym zakresie żadnych wymagań, których spełnianie Wykonawca zobowiązany jest wykazać w sposób szczególny.</w:t>
      </w:r>
    </w:p>
    <w:p w14:paraId="3347EE5C" w14:textId="689A887E" w:rsidR="000053BD" w:rsidRDefault="00A60C93" w:rsidP="000053BD">
      <w:pPr>
        <w:pStyle w:val="Akapitzlist"/>
        <w:numPr>
          <w:ilvl w:val="2"/>
          <w:numId w:val="1"/>
        </w:numPr>
        <w:ind w:left="1134" w:hanging="787"/>
        <w:jc w:val="both"/>
      </w:pPr>
      <w:r w:rsidRPr="004D7D7C">
        <w:t>zdolności technicznej lub zawodowej:</w:t>
      </w:r>
    </w:p>
    <w:p w14:paraId="3FFE5F2B" w14:textId="20425A13" w:rsidR="004E75F9" w:rsidRDefault="004E75F9" w:rsidP="004E75F9">
      <w:pPr>
        <w:pStyle w:val="Akapitzlist"/>
        <w:numPr>
          <w:ilvl w:val="3"/>
          <w:numId w:val="1"/>
        </w:numPr>
        <w:ind w:hanging="1161"/>
        <w:jc w:val="both"/>
      </w:pPr>
      <w:r>
        <w:t xml:space="preserve">Zamawiający uzna, że Wykonawca spełnia warunek zdolności technicznej, jeżeli wykaże że w okresie ostatnich 3 lat przed upływem terminu składania ofert, a jeżeli okres prowadzenia działalności jest krótszy - w tym okresie, wykonał należycie co najmniej jedno zamówienie, polegające na dostawie i instalacji serwera o wartości min. 50 tyś złotych brutto w ramach jednego zamówienia; </w:t>
      </w:r>
    </w:p>
    <w:p w14:paraId="0DFAE174" w14:textId="287FA565" w:rsidR="004E75F9" w:rsidRDefault="004E75F9" w:rsidP="004E75F9">
      <w:pPr>
        <w:pStyle w:val="Akapitzlist"/>
        <w:numPr>
          <w:ilvl w:val="3"/>
          <w:numId w:val="1"/>
        </w:numPr>
        <w:ind w:hanging="1161"/>
        <w:jc w:val="both"/>
      </w:pPr>
      <w:r>
        <w:t xml:space="preserve">Zamawiający uzna, że Wykonawca spełnia warunek zdolności zawodowej , jeżeli Wykonawca wykaże, że dysponuje lub będzie dysponował co najmniej jedna osobą zdolną do wykonania Zamówienia, która będzie uczestniczyć w wykonywaniu Zamówienia, posiadającą doświadczenie przy wdrożeniu serwera backupu o wartości min. 50 tyś złotych brutto, w co najmniej jednym zrealizowanym zamówieniu, w okresie ostatnich 3 lat przed upływem terminu składania ofert. </w:t>
      </w:r>
    </w:p>
    <w:bookmarkEnd w:id="4"/>
    <w:p w14:paraId="6EC1090F" w14:textId="0094E9B9" w:rsidR="00017716" w:rsidRDefault="00DD1F90">
      <w:pPr>
        <w:pStyle w:val="Akapitzlist"/>
        <w:ind w:left="1728"/>
        <w:jc w:val="both"/>
      </w:pPr>
      <w:r>
        <w:t>Uwagi:</w:t>
      </w:r>
    </w:p>
    <w:p w14:paraId="137B0DE7"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W przypadku gdy Wykonawca wykonywał w ramach kontraktu/umowy większy zakres prac, dla potrzeb niniejszego zamówienia powinien wyodrębnić i podać zakres zamówień, o których mowa powyżej.</w:t>
      </w:r>
    </w:p>
    <w:p w14:paraId="72D115C8" w14:textId="70A3647F" w:rsidR="00DD1F90" w:rsidRPr="00D16C5F" w:rsidRDefault="00DD1F90" w:rsidP="00DD1F90">
      <w:pPr>
        <w:pStyle w:val="Akapitzlist"/>
        <w:numPr>
          <w:ilvl w:val="6"/>
          <w:numId w:val="5"/>
        </w:numPr>
        <w:spacing w:after="0"/>
        <w:ind w:left="851" w:hanging="387"/>
        <w:jc w:val="both"/>
        <w:rPr>
          <w:i/>
          <w:iCs/>
          <w:u w:val="single"/>
        </w:rPr>
      </w:pPr>
      <w:r w:rsidRPr="00D16C5F">
        <w:rPr>
          <w:i/>
          <w:iCs/>
        </w:rPr>
        <w:t xml:space="preserve">W przypadku wspólnego ubiegania się Wykonawców o udzielenie zamówienia lub polegania na zdolnościach podmiotów udostępniających zasoby ww. warunek zdolności technicznej (punkt 10.1.4.1.) oceniany będzie łącznie, przy czym Zamawiający nie uzna sumowania dwóch lub więcej wykonanych zamówień w wykazanie celu spełnienia każdego z warunków 10.1.4.1. </w:t>
      </w:r>
      <w:r>
        <w:rPr>
          <w:i/>
          <w:iCs/>
        </w:rPr>
        <w:t>i</w:t>
      </w:r>
      <w:r w:rsidRPr="00D16C5F">
        <w:rPr>
          <w:i/>
          <w:iCs/>
        </w:rPr>
        <w:t xml:space="preserve"> 10.1.4.</w:t>
      </w:r>
      <w:r>
        <w:rPr>
          <w:i/>
          <w:iCs/>
        </w:rPr>
        <w:t>2</w:t>
      </w:r>
      <w:r w:rsidRPr="00D16C5F">
        <w:rPr>
          <w:i/>
          <w:iCs/>
        </w:rPr>
        <w:t>.</w:t>
      </w:r>
    </w:p>
    <w:p w14:paraId="5A3D82B4"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Jeżeli Wykonawca powołuje się na doświadczenie w realizacji usług wykonywanych wspólnie z innymi Wykonawcami, wykaz winien zawierać usługi, w których wykonaniu Wykonawca bezpośrednio uczestniczył.</w:t>
      </w:r>
    </w:p>
    <w:p w14:paraId="04CC26B6"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26F5B623"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Zamawiający zastrzega weryfikację potwierdzenia należytego wykonania prac bezpośrednio</w:t>
      </w:r>
      <w:r>
        <w:rPr>
          <w:i/>
          <w:iCs/>
        </w:rPr>
        <w:br/>
      </w:r>
      <w:r w:rsidRPr="00D16C5F">
        <w:rPr>
          <w:i/>
          <w:iCs/>
        </w:rPr>
        <w:t>u podmiotu, na rzecz którego były wykonane.</w:t>
      </w:r>
    </w:p>
    <w:p w14:paraId="3BE5AF97" w14:textId="77777777" w:rsidR="00DD1F90" w:rsidRDefault="00DD1F90">
      <w:pPr>
        <w:pStyle w:val="Akapitzlist"/>
        <w:ind w:left="1728"/>
        <w:jc w:val="both"/>
      </w:pPr>
    </w:p>
    <w:p w14:paraId="4020F477" w14:textId="16F3AF0E" w:rsidR="008A357A" w:rsidRDefault="00F103C9" w:rsidP="008A357A">
      <w:pPr>
        <w:pStyle w:val="Akapitzlist"/>
        <w:numPr>
          <w:ilvl w:val="1"/>
          <w:numId w:val="1"/>
        </w:numPr>
        <w:ind w:left="709" w:hanging="508"/>
        <w:jc w:val="both"/>
      </w:pPr>
      <w: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933615B" w14:textId="77777777" w:rsidR="008A357A" w:rsidRPr="008A357A" w:rsidRDefault="008A357A" w:rsidP="002D75D2">
      <w:pPr>
        <w:pStyle w:val="Akapitzlist"/>
        <w:ind w:left="709"/>
        <w:jc w:val="both"/>
        <w:rPr>
          <w:rFonts w:cs="Times New Roman"/>
        </w:rPr>
      </w:pPr>
    </w:p>
    <w:p w14:paraId="74D63F5E" w14:textId="3A0DD7EA" w:rsidR="008A357A" w:rsidRPr="002D75D2" w:rsidRDefault="008A357A" w:rsidP="002D75D2">
      <w:pPr>
        <w:pStyle w:val="Akapitzlist"/>
        <w:numPr>
          <w:ilvl w:val="1"/>
          <w:numId w:val="1"/>
        </w:numPr>
        <w:ind w:left="709" w:hanging="508"/>
        <w:jc w:val="both"/>
        <w:rPr>
          <w:rFonts w:cs="Times New Roman"/>
          <w:b/>
          <w:bCs/>
        </w:rPr>
      </w:pPr>
      <w:r w:rsidRPr="002D75D2">
        <w:rPr>
          <w:rFonts w:eastAsiaTheme="majorEastAsia" w:cs="Times New Roman"/>
          <w:b/>
          <w:bCs/>
          <w:iCs/>
        </w:rPr>
        <w:t>Warunki udziału w postępowaniu mogą zostać potwierdzone:</w:t>
      </w:r>
    </w:p>
    <w:p w14:paraId="5A49E844" w14:textId="49867745" w:rsidR="008A357A" w:rsidRPr="002D75D2" w:rsidRDefault="008A357A" w:rsidP="008A357A">
      <w:pPr>
        <w:pStyle w:val="Akapitzlist"/>
        <w:numPr>
          <w:ilvl w:val="0"/>
          <w:numId w:val="45"/>
        </w:numPr>
        <w:spacing w:after="0" w:line="240" w:lineRule="auto"/>
        <w:contextualSpacing w:val="0"/>
        <w:jc w:val="both"/>
        <w:rPr>
          <w:rFonts w:eastAsiaTheme="majorEastAsia" w:cs="Times New Roman"/>
          <w:iCs/>
        </w:rPr>
      </w:pPr>
      <w:r w:rsidRPr="002D75D2">
        <w:rPr>
          <w:rFonts w:eastAsiaTheme="majorEastAsia" w:cs="Times New Roman"/>
          <w:iCs/>
        </w:rPr>
        <w:t xml:space="preserve">podmiotowymi środkami dowodowymi wskazanymi w Rozdziale 11 pkt 11.5. SWZ, składanymi na wezwanie zamawiającego na podstawie art. 274 ust. 1 ustawy </w:t>
      </w:r>
      <w:proofErr w:type="spellStart"/>
      <w:r w:rsidRPr="002D75D2">
        <w:rPr>
          <w:rFonts w:eastAsiaTheme="majorEastAsia" w:cs="Times New Roman"/>
          <w:iCs/>
        </w:rPr>
        <w:t>Pzp</w:t>
      </w:r>
      <w:proofErr w:type="spellEnd"/>
      <w:r w:rsidRPr="002D75D2">
        <w:rPr>
          <w:rFonts w:eastAsiaTheme="majorEastAsia" w:cs="Times New Roman"/>
          <w:iCs/>
        </w:rPr>
        <w:t>;</w:t>
      </w:r>
    </w:p>
    <w:p w14:paraId="5915CCAB" w14:textId="56C0A774" w:rsidR="008A357A" w:rsidRPr="00AC0BB9" w:rsidRDefault="008A357A" w:rsidP="002D75D2">
      <w:pPr>
        <w:numPr>
          <w:ilvl w:val="0"/>
          <w:numId w:val="45"/>
        </w:numPr>
        <w:spacing w:after="0" w:line="240" w:lineRule="auto"/>
        <w:jc w:val="both"/>
        <w:rPr>
          <w:rFonts w:eastAsiaTheme="majorEastAsia" w:cs="Times New Roman"/>
          <w:iCs/>
        </w:rPr>
      </w:pPr>
      <w:r w:rsidRPr="002D75D2">
        <w:rPr>
          <w:rFonts w:eastAsiaTheme="majorEastAsia" w:cs="Times New Roman"/>
          <w:iCs/>
        </w:rPr>
        <w:t xml:space="preserve">ważnym certyfikatem wykonawcy, jeżeli z treści certyfikatu wynika potwierdzenie spełniania warunku udziału w postępowaniu w zakresie wymaganym przez zamawiającego, a dane zawarte we wstępnym oświadczeniu, o którym mowa w art. 125 ust. 1 ustawy </w:t>
      </w:r>
      <w:proofErr w:type="spellStart"/>
      <w:r w:rsidRPr="002D75D2">
        <w:rPr>
          <w:rFonts w:eastAsiaTheme="majorEastAsia" w:cs="Times New Roman"/>
          <w:iCs/>
        </w:rPr>
        <w:t>Pzp</w:t>
      </w:r>
      <w:proofErr w:type="spellEnd"/>
      <w:r w:rsidRPr="002D75D2">
        <w:rPr>
          <w:rFonts w:eastAsiaTheme="majorEastAsia" w:cs="Times New Roman"/>
          <w:iCs/>
        </w:rPr>
        <w:t>, składanym wraz z ofertą, umożliwiają zamawiającemu identyfikację certyfikatu oraz jego samodzielne uzyskanie</w:t>
      </w:r>
      <w:r w:rsidR="00AC0BB9">
        <w:rPr>
          <w:rFonts w:eastAsiaTheme="majorEastAsia" w:cs="Times New Roman"/>
          <w:iCs/>
        </w:rPr>
        <w:t>.</w:t>
      </w:r>
    </w:p>
    <w:p w14:paraId="5CAB0FA9" w14:textId="3F5659D5" w:rsidR="00A60C93" w:rsidRPr="008D7079" w:rsidRDefault="00A60C93" w:rsidP="000053BD">
      <w:pPr>
        <w:pStyle w:val="Nagwek1"/>
        <w:numPr>
          <w:ilvl w:val="0"/>
          <w:numId w:val="1"/>
        </w:numPr>
        <w:jc w:val="both"/>
        <w:rPr>
          <w:u w:val="none"/>
        </w:rPr>
      </w:pPr>
      <w:r w:rsidRPr="008D7079">
        <w:rPr>
          <w:u w:val="none"/>
        </w:rPr>
        <w:t>INFORMACJA O PODMIOTOWYCH ŚRODKACH DOWODOWYCH ŻĄDANYCH W  CELU  POTWIERDZENIA  SPEŁNIANIA  WARUNKÓW  UDZIAŁU W POSTĘPOWANIU ORAZ WYKAZANIA PODSTAW WYKLUCZENIA</w:t>
      </w:r>
    </w:p>
    <w:p w14:paraId="7AFBA353" w14:textId="03937DE3" w:rsidR="00A60C93" w:rsidRDefault="00034C51" w:rsidP="002D75D2">
      <w:pPr>
        <w:jc w:val="both"/>
      </w:pPr>
      <w:bookmarkStart w:id="5" w:name="_Hlk172557301"/>
      <w:r>
        <w:t xml:space="preserve">11.1. </w:t>
      </w:r>
      <w:r w:rsidR="00A60C93">
        <w:t>Zamawiający żąda podmiotowych środków dowodowych na potwierdzenie:</w:t>
      </w:r>
    </w:p>
    <w:p w14:paraId="6C2C67A5" w14:textId="27A4112E" w:rsidR="00A60C93" w:rsidRDefault="001845CA" w:rsidP="002D75D2">
      <w:pPr>
        <w:jc w:val="both"/>
      </w:pPr>
      <w:r>
        <w:t xml:space="preserve">1) </w:t>
      </w:r>
      <w:r w:rsidR="00A60C93">
        <w:t>braku podstaw wykluczenia.</w:t>
      </w:r>
    </w:p>
    <w:p w14:paraId="0F5B26C3" w14:textId="51532FBB" w:rsidR="00A60C93" w:rsidRDefault="001845CA" w:rsidP="002D75D2">
      <w:pPr>
        <w:jc w:val="both"/>
      </w:pPr>
      <w:r>
        <w:t xml:space="preserve">2) </w:t>
      </w:r>
      <w:r w:rsidR="00A60C93">
        <w:t>spełniania warunków udziału w postępowaniu.</w:t>
      </w:r>
    </w:p>
    <w:p w14:paraId="28495875" w14:textId="1A08BF9B" w:rsidR="00A60C93" w:rsidRDefault="001845CA" w:rsidP="002D75D2">
      <w:pPr>
        <w:jc w:val="both"/>
      </w:pPr>
      <w:r>
        <w:t>11.2.</w:t>
      </w:r>
      <w:r w:rsidR="00A60C93">
        <w:t xml:space="preserve">Oświadczenie, o którym mowa w art. 125 ust. 1 ustawy </w:t>
      </w:r>
      <w:proofErr w:type="spellStart"/>
      <w:r w:rsidR="00A60C93">
        <w:t>Pzp</w:t>
      </w:r>
      <w:proofErr w:type="spellEnd"/>
      <w:r w:rsidR="00A60C93">
        <w:t xml:space="preserve"> nie jest podmiotowym środkiem dowodowym i stanowi tymczasowy dowód potwierdzający brak podstaw wykluczenia i spełnianie warunków udziału w postępowaniu na dzień składania ofert.</w:t>
      </w:r>
    </w:p>
    <w:p w14:paraId="6CFD3234" w14:textId="6584A7EB" w:rsidR="00A60C93" w:rsidRPr="002D75D2" w:rsidRDefault="001845CA" w:rsidP="002D75D2">
      <w:pPr>
        <w:jc w:val="both"/>
        <w:rPr>
          <w:b/>
          <w:bCs/>
        </w:rPr>
      </w:pPr>
      <w:r>
        <w:rPr>
          <w:b/>
          <w:bCs/>
        </w:rPr>
        <w:t xml:space="preserve">11.3. </w:t>
      </w:r>
      <w:r w:rsidR="00A60C93" w:rsidRPr="002D75D2">
        <w:rPr>
          <w:b/>
          <w:bCs/>
        </w:rPr>
        <w:t>Do oferty Wykonawca zobowiązany jest dołączyć:</w:t>
      </w:r>
    </w:p>
    <w:p w14:paraId="166F6F9E" w14:textId="2BA5427C" w:rsidR="00A60C93" w:rsidRPr="002D75D2" w:rsidRDefault="001845CA" w:rsidP="002D75D2">
      <w:pPr>
        <w:ind w:left="709"/>
        <w:jc w:val="both"/>
        <w:rPr>
          <w:b/>
          <w:bCs/>
        </w:rPr>
      </w:pPr>
      <w:r>
        <w:rPr>
          <w:b/>
          <w:bCs/>
        </w:rPr>
        <w:t xml:space="preserve">1) </w:t>
      </w:r>
      <w:r w:rsidR="00A60C93" w:rsidRPr="002D75D2">
        <w:rPr>
          <w:b/>
          <w:bCs/>
        </w:rPr>
        <w:t>oświadczenie o spełnieniu warunków udziału w postępowaniu –</w:t>
      </w:r>
      <w:r w:rsidR="008D7079" w:rsidRPr="002D75D2">
        <w:rPr>
          <w:b/>
          <w:bCs/>
        </w:rPr>
        <w:t xml:space="preserve"> </w:t>
      </w:r>
      <w:r w:rsidR="00A60C93" w:rsidRPr="002D75D2">
        <w:rPr>
          <w:b/>
          <w:bCs/>
        </w:rPr>
        <w:t>Załącznik nr 3a do SWZ;</w:t>
      </w:r>
    </w:p>
    <w:p w14:paraId="5C518D15" w14:textId="20E2C1F0" w:rsidR="00A60C93" w:rsidRPr="00AA1AF1" w:rsidRDefault="001845CA" w:rsidP="002D75D2">
      <w:pPr>
        <w:ind w:left="709"/>
        <w:jc w:val="both"/>
        <w:rPr>
          <w:rFonts w:cs="Times New Roman"/>
          <w:b/>
          <w:bCs/>
        </w:rPr>
      </w:pPr>
      <w:r w:rsidRPr="00AA1AF1">
        <w:rPr>
          <w:rFonts w:cs="Times New Roman"/>
          <w:b/>
          <w:bCs/>
        </w:rPr>
        <w:t xml:space="preserve">2) </w:t>
      </w:r>
      <w:r w:rsidR="00A60C93" w:rsidRPr="002D75D2">
        <w:rPr>
          <w:rFonts w:cs="Times New Roman"/>
          <w:b/>
          <w:bCs/>
        </w:rPr>
        <w:t>oświadczenie o braku podstaw do wykluczenia z postępowania</w:t>
      </w:r>
      <w:r w:rsidR="00CA4E42" w:rsidRPr="002D75D2">
        <w:rPr>
          <w:rFonts w:cs="Times New Roman"/>
          <w:b/>
          <w:bCs/>
        </w:rPr>
        <w:t xml:space="preserve"> oraz oświadczenie o braku podstaw do wykluczenia z postępowania, składane na podstawie art. 7 ust. 1 ustawy z dnia 13 kwietnia 2022 r. o szczególnych rozwiązaniach w zakresie przeciwdziałania wspieraniu agresji na Ukrainę oraz służących ochronie bezpieczeństwa narodowego – </w:t>
      </w:r>
      <w:r w:rsidR="00A60C93" w:rsidRPr="002D75D2">
        <w:rPr>
          <w:rFonts w:cs="Times New Roman"/>
          <w:b/>
          <w:bCs/>
        </w:rPr>
        <w:t xml:space="preserve"> –</w:t>
      </w:r>
      <w:r w:rsidR="000631D0" w:rsidRPr="002D75D2">
        <w:rPr>
          <w:rFonts w:cs="Times New Roman"/>
          <w:b/>
          <w:bCs/>
        </w:rPr>
        <w:t xml:space="preserve"> </w:t>
      </w:r>
      <w:r w:rsidR="00A60C93" w:rsidRPr="002D75D2">
        <w:rPr>
          <w:rFonts w:cs="Times New Roman"/>
          <w:b/>
          <w:bCs/>
        </w:rPr>
        <w:t>Załącznik nr 4a do SWZ;</w:t>
      </w:r>
    </w:p>
    <w:p w14:paraId="3E6D9FE1" w14:textId="02D43037" w:rsidR="003D063E" w:rsidRPr="00AA1AF1" w:rsidRDefault="003D063E" w:rsidP="002D75D2">
      <w:pPr>
        <w:autoSpaceDE w:val="0"/>
        <w:autoSpaceDN w:val="0"/>
        <w:spacing w:before="120" w:after="120" w:line="240" w:lineRule="auto"/>
        <w:ind w:left="709"/>
        <w:jc w:val="both"/>
        <w:rPr>
          <w:rFonts w:cs="Times New Roman"/>
        </w:rPr>
      </w:pPr>
      <w:r w:rsidRPr="00AA1AF1">
        <w:rPr>
          <w:rFonts w:cs="Times New Roman"/>
          <w:b/>
          <w:bCs/>
        </w:rPr>
        <w:t xml:space="preserve">3) </w:t>
      </w:r>
      <w:r w:rsidRPr="002D75D2">
        <w:rPr>
          <w:rFonts w:cs="Times New Roman"/>
        </w:rPr>
        <w:t xml:space="preserve">W treści oświadczenia wykonawca wskazuje, czy w niniejszym postępowaniu będzie wykorzystywał certyfikat. Brak informacji o certyfikacie </w:t>
      </w:r>
      <w:r w:rsidRPr="002D75D2">
        <w:rPr>
          <w:rFonts w:cs="Times New Roman"/>
          <w:b/>
          <w:bCs/>
        </w:rPr>
        <w:t>będzie uznany za oświadczenie wykonawcy, że w niniejszym postępowaniu nie będzie on wykorzystywał certyfikatu.</w:t>
      </w:r>
    </w:p>
    <w:p w14:paraId="2BC388C2" w14:textId="32CCA946" w:rsidR="00A60C93" w:rsidRPr="002D75D2" w:rsidRDefault="001845CA" w:rsidP="002D75D2">
      <w:pPr>
        <w:jc w:val="both"/>
        <w:rPr>
          <w:b/>
          <w:bCs/>
          <w:u w:val="single"/>
        </w:rPr>
      </w:pPr>
      <w:r>
        <w:rPr>
          <w:b/>
          <w:bCs/>
          <w:u w:val="single"/>
        </w:rPr>
        <w:t xml:space="preserve">11.4. </w:t>
      </w:r>
      <w:r w:rsidR="00A60C93" w:rsidRPr="002D75D2">
        <w:rPr>
          <w:b/>
          <w:bCs/>
          <w:u w:val="single"/>
        </w:rPr>
        <w:t>Zamawiający wzywa Wykonawcę, którego oferta została najwyżej oceniona, do złożenia w wyznaczonym terminie, nie krótszym niż 5 dni od dnia wezwania, podmiotowych środków dowodowych, aktualnych na dzień ich złożenia.</w:t>
      </w:r>
    </w:p>
    <w:p w14:paraId="0D3983D8" w14:textId="2EDFF2B9" w:rsidR="00A60C93" w:rsidRPr="002D75D2" w:rsidRDefault="001845CA" w:rsidP="002D75D2">
      <w:pPr>
        <w:jc w:val="both"/>
        <w:rPr>
          <w:b/>
          <w:bCs/>
        </w:rPr>
      </w:pPr>
      <w:r>
        <w:rPr>
          <w:b/>
          <w:bCs/>
        </w:rPr>
        <w:t xml:space="preserve">11.5. </w:t>
      </w:r>
      <w:r w:rsidR="00A60C93" w:rsidRPr="002D75D2">
        <w:rPr>
          <w:b/>
          <w:bCs/>
        </w:rPr>
        <w:t>Podmiotowe środki dowodowe wymagane od Wykonawcy obejmują:</w:t>
      </w:r>
    </w:p>
    <w:p w14:paraId="0C9A47F7" w14:textId="3B2ADFAE" w:rsidR="00A60C93" w:rsidRPr="002D75D2" w:rsidRDefault="001845CA" w:rsidP="002D75D2">
      <w:pPr>
        <w:jc w:val="both"/>
        <w:rPr>
          <w:b/>
          <w:bCs/>
        </w:rPr>
      </w:pPr>
      <w:r>
        <w:rPr>
          <w:b/>
          <w:bCs/>
        </w:rPr>
        <w:t xml:space="preserve">1 ) </w:t>
      </w:r>
      <w:r w:rsidR="00A60C93" w:rsidRPr="002D75D2">
        <w:rPr>
          <w:b/>
          <w:bCs/>
        </w:rPr>
        <w:t xml:space="preserve">Oświadczenie Wykonawcy o aktualności informacji zawartych w oświadczeniu, o którym mowa w art. 125 ust. 1 ustawy </w:t>
      </w:r>
      <w:proofErr w:type="spellStart"/>
      <w:r w:rsidR="00A60C93" w:rsidRPr="002D75D2">
        <w:rPr>
          <w:b/>
          <w:bCs/>
        </w:rPr>
        <w:t>Pzp</w:t>
      </w:r>
      <w:proofErr w:type="spellEnd"/>
      <w:r w:rsidR="00A60C93" w:rsidRPr="002D75D2">
        <w:rPr>
          <w:b/>
          <w:bCs/>
        </w:rPr>
        <w:t>, w zakresie podstaw wykluczenia z postępowania wskazanych przez Zamawiającego, o których mowa w:</w:t>
      </w:r>
    </w:p>
    <w:p w14:paraId="4D9E3FBC" w14:textId="7D8873BC" w:rsidR="00A60C93" w:rsidRDefault="001845CA" w:rsidP="002D75D2">
      <w:pPr>
        <w:jc w:val="both"/>
      </w:pPr>
      <w:r>
        <w:t xml:space="preserve">a) </w:t>
      </w:r>
      <w:r w:rsidR="00A60C93">
        <w:t xml:space="preserve">art. 108 ust. 1 pkt 3 ustawy </w:t>
      </w:r>
      <w:proofErr w:type="spellStart"/>
      <w:r w:rsidR="00A60C93">
        <w:t>Pzp</w:t>
      </w:r>
      <w:proofErr w:type="spellEnd"/>
      <w:r w:rsidR="00A60C93">
        <w:t>, dotyczących wydania prawomocnego wyroku sądu lub ostatecznej decyzji administracyjnej o zaleganiu z uiszczeniem podatków, opłat lub składek na ubezpieczenie społeczne lub zdrowotne,</w:t>
      </w:r>
    </w:p>
    <w:p w14:paraId="6DF3A68C" w14:textId="041AEB5B" w:rsidR="00A60C93" w:rsidRDefault="001845CA" w:rsidP="002D75D2">
      <w:pPr>
        <w:jc w:val="both"/>
      </w:pPr>
      <w:r>
        <w:t xml:space="preserve">b) </w:t>
      </w:r>
      <w:r w:rsidR="00A60C93">
        <w:t xml:space="preserve">art. 108 ust.1 pkt 4 ustawy </w:t>
      </w:r>
      <w:proofErr w:type="spellStart"/>
      <w:r w:rsidR="00A60C93">
        <w:t>Pzp</w:t>
      </w:r>
      <w:proofErr w:type="spellEnd"/>
      <w:r w:rsidR="00A60C93">
        <w:t>, dotyczących orzeczenia zakazu ubiegania się o zamówienie publiczne tytułem środka zapobiegawczego,</w:t>
      </w:r>
    </w:p>
    <w:p w14:paraId="3DA7BF23" w14:textId="39030DFA" w:rsidR="00A60C93" w:rsidRDefault="000F4DF8" w:rsidP="002D75D2">
      <w:pPr>
        <w:jc w:val="both"/>
      </w:pPr>
      <w:r>
        <w:lastRenderedPageBreak/>
        <w:t xml:space="preserve">c) </w:t>
      </w:r>
      <w:r w:rsidR="00A60C93">
        <w:t xml:space="preserve">art. 108 ust. 1 pkt 5 ustawy </w:t>
      </w:r>
      <w:proofErr w:type="spellStart"/>
      <w:r w:rsidR="00A60C93">
        <w:t>Pzp</w:t>
      </w:r>
      <w:proofErr w:type="spellEnd"/>
      <w:r w:rsidR="00A60C93">
        <w:t xml:space="preserve"> dotyczących zawarcia z innymi Wykonawcami porozumienia mającego na celu zakłócenie konkurencji,</w:t>
      </w:r>
    </w:p>
    <w:p w14:paraId="3CD1EC7D" w14:textId="1AA66ED3" w:rsidR="00A60C93" w:rsidRDefault="000F4DF8" w:rsidP="002D75D2">
      <w:pPr>
        <w:jc w:val="both"/>
      </w:pPr>
      <w:r>
        <w:t xml:space="preserve">d) </w:t>
      </w:r>
      <w:r w:rsidR="00A60C93">
        <w:t xml:space="preserve">art. 108 ust. 1 pkt 6 ustawy </w:t>
      </w:r>
      <w:proofErr w:type="spellStart"/>
      <w:r w:rsidR="00A60C93">
        <w:t>Pzp</w:t>
      </w:r>
      <w:proofErr w:type="spellEnd"/>
      <w:r w:rsidR="00A60C93">
        <w:t>. dotyczących zakłócenia konkurencji wynikającego z wcześniejszego zaangażowania. Wykonawcy lub podmiotu, który należy z Wykonawcą do tej samej grupy kapitałowej, w przygotowanie postępowania o udzielenie zamówienia,</w:t>
      </w:r>
    </w:p>
    <w:p w14:paraId="2A23F8A9" w14:textId="74341C14" w:rsidR="004D3687" w:rsidRDefault="000F4DF8" w:rsidP="002D75D2">
      <w:pPr>
        <w:spacing w:after="0"/>
        <w:jc w:val="both"/>
      </w:pPr>
      <w:r>
        <w:t xml:space="preserve">e) </w:t>
      </w:r>
      <w:r w:rsidR="00A60C93">
        <w:t>art. 7 ust. 1 ustawy o szczególnych rozwiązaniach w zakresie przeciwdziałania wspieraniu agresji na Ukrainę oraz służących ochronie bezpieczeństwa narodowego</w:t>
      </w:r>
      <w:r w:rsidR="000631D0">
        <w:t>,</w:t>
      </w:r>
    </w:p>
    <w:p w14:paraId="5EC2B503" w14:textId="3AB76ED7" w:rsidR="00A60C93" w:rsidRDefault="00A60C93" w:rsidP="004D3687">
      <w:pPr>
        <w:ind w:left="567"/>
        <w:jc w:val="both"/>
      </w:pPr>
      <w:r>
        <w:t xml:space="preserve">zgodnie z </w:t>
      </w:r>
      <w:r w:rsidRPr="004D3687">
        <w:t>Załącznikiem nr 5a do SWZ</w:t>
      </w:r>
      <w:r>
        <w:t>.</w:t>
      </w:r>
    </w:p>
    <w:p w14:paraId="6EA70B01" w14:textId="77777777" w:rsidR="00A60C93" w:rsidRDefault="00A60C93" w:rsidP="00A60C93">
      <w:pPr>
        <w:jc w:val="both"/>
        <w:rPr>
          <w:b/>
          <w:bCs/>
        </w:rPr>
      </w:pPr>
      <w:r w:rsidRPr="002D75D2">
        <w:rPr>
          <w:b/>
          <w:bCs/>
        </w:rPr>
        <w:t xml:space="preserve">W przypadku Wykonawców wspólnie ubiegających się o zamówienie oświadczenie Wykonawcy o aktualności informacji zawartych w oświadczeniu o którym mowa w art. 125 ust. 1 ustawy </w:t>
      </w:r>
      <w:proofErr w:type="spellStart"/>
      <w:r w:rsidRPr="002D75D2">
        <w:rPr>
          <w:b/>
          <w:bCs/>
        </w:rPr>
        <w:t>Pzp</w:t>
      </w:r>
      <w:proofErr w:type="spellEnd"/>
      <w:r w:rsidRPr="002D75D2">
        <w:rPr>
          <w:b/>
          <w:bCs/>
        </w:rPr>
        <w:t xml:space="preserve"> składa każdy z tych Wykonawców (dotyczy również wspólników spółki cywilnej).</w:t>
      </w:r>
    </w:p>
    <w:p w14:paraId="5E4BCA22" w14:textId="2EADDADE" w:rsidR="002663CF" w:rsidRDefault="002663CF" w:rsidP="002D75D2">
      <w:pPr>
        <w:pStyle w:val="Akapitzlist"/>
        <w:numPr>
          <w:ilvl w:val="0"/>
          <w:numId w:val="34"/>
        </w:numPr>
        <w:spacing w:after="0"/>
        <w:jc w:val="both"/>
      </w:pPr>
      <w:r w:rsidRPr="000F4DF8">
        <w:rPr>
          <w:b/>
          <w:bCs/>
        </w:rPr>
        <w:t xml:space="preserve">Wykaz </w:t>
      </w:r>
      <w:r w:rsidR="00150E37">
        <w:rPr>
          <w:b/>
          <w:bCs/>
        </w:rPr>
        <w:t>dostaw</w:t>
      </w:r>
      <w:r w:rsidRPr="000F4DF8">
        <w:rPr>
          <w:b/>
          <w:bCs/>
        </w:rPr>
        <w:t xml:space="preserve"> (zgodnie z Załącznikiem nr 7 do SWZ)</w:t>
      </w:r>
      <w: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C966E1E" w14:textId="77777777" w:rsidR="002663CF" w:rsidRPr="00AF0E6E" w:rsidRDefault="002663CF" w:rsidP="002663CF">
      <w:pPr>
        <w:pStyle w:val="Akapitzlist"/>
        <w:spacing w:after="0"/>
        <w:ind w:left="709"/>
        <w:jc w:val="both"/>
        <w:rPr>
          <w:i/>
          <w:iCs/>
          <w:u w:val="single"/>
        </w:rPr>
      </w:pPr>
      <w:r>
        <w:br/>
      </w:r>
      <w:r w:rsidRPr="00AF0E6E">
        <w:rPr>
          <w:i/>
          <w:iCs/>
          <w:u w:val="single"/>
        </w:rPr>
        <w:t>Uwaga:</w:t>
      </w:r>
    </w:p>
    <w:p w14:paraId="520B40BA" w14:textId="77777777" w:rsidR="002663CF" w:rsidRDefault="002663CF" w:rsidP="002663CF">
      <w:pPr>
        <w:spacing w:after="0"/>
        <w:ind w:left="709"/>
        <w:jc w:val="both"/>
        <w:rPr>
          <w:i/>
          <w:iCs/>
        </w:rPr>
      </w:pPr>
      <w:r w:rsidRPr="004D3687">
        <w:rPr>
          <w:i/>
          <w:iCs/>
        </w:rPr>
        <w:t>Jeżeli Wykonawca powołuje się na doświadczenie w realizacji usług, wykonywanych wspólnie z innymi Wykonawcami, wykaz, o którym mowa powyżej, dotyczy usług, w których wykonaniu Wykonawca ten bezpośrednio uczestniczył.</w:t>
      </w:r>
    </w:p>
    <w:p w14:paraId="14BEF285" w14:textId="77777777" w:rsidR="002663CF" w:rsidRPr="004D3687" w:rsidRDefault="002663CF" w:rsidP="002663CF">
      <w:pPr>
        <w:spacing w:after="0"/>
        <w:ind w:left="709"/>
        <w:jc w:val="both"/>
        <w:rPr>
          <w:i/>
          <w:iCs/>
        </w:rPr>
      </w:pPr>
    </w:p>
    <w:p w14:paraId="2F4672F8" w14:textId="2FB1D8C3" w:rsidR="002663CF" w:rsidRPr="0016004C" w:rsidRDefault="002663CF" w:rsidP="002663CF">
      <w:pPr>
        <w:pStyle w:val="Akapitzlist"/>
        <w:numPr>
          <w:ilvl w:val="0"/>
          <w:numId w:val="34"/>
        </w:numPr>
        <w:jc w:val="both"/>
      </w:pPr>
      <w:r w:rsidRPr="000F4DF8">
        <w:rPr>
          <w:b/>
          <w:bCs/>
        </w:rPr>
        <w:t>Wykaz osób, skierowanych przez wykonawcę do realizacji zamówienia</w:t>
      </w:r>
      <w:r>
        <w:t xml:space="preserve">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 zgodnie z </w:t>
      </w:r>
      <w:r w:rsidRPr="004D3687">
        <w:t>Załącznikiem nr 8 do SWZ</w:t>
      </w:r>
      <w:r>
        <w:t>.</w:t>
      </w:r>
    </w:p>
    <w:p w14:paraId="0EEEBE59" w14:textId="5C33DAFD" w:rsidR="00A60C93" w:rsidRDefault="000F4DF8" w:rsidP="002D75D2">
      <w:pPr>
        <w:jc w:val="both"/>
      </w:pPr>
      <w:r>
        <w:t xml:space="preserve">11.6. </w:t>
      </w:r>
      <w:r w:rsidR="00A60C93">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00A60C93">
        <w:t>Pzp</w:t>
      </w:r>
      <w:proofErr w:type="spellEnd"/>
      <w:r w:rsidR="00A60C93">
        <w:t xml:space="preserve"> dane umożliwiające dostęp do tych środków.</w:t>
      </w:r>
      <w:r>
        <w:t xml:space="preserve">11.7. </w:t>
      </w:r>
      <w:r w:rsidR="00A60C93">
        <w:t>Wykonawca nie jest zobowiązany do złożenia podmiotowych środków dowodowych, które Zamawiający posiada, jeżeli Wykonawca wskaże te środki oraz potwierdzi ich prawidłowość i aktualność.</w:t>
      </w:r>
    </w:p>
    <w:p w14:paraId="203A64BB" w14:textId="29452F60" w:rsidR="00A60C93" w:rsidRDefault="000F4DF8" w:rsidP="002D75D2">
      <w:pPr>
        <w:jc w:val="both"/>
      </w:pPr>
      <w:r>
        <w:t xml:space="preserve">11.8. </w:t>
      </w:r>
      <w:r w:rsidR="00A60C93">
        <w:t xml:space="preserve">W zakresie nieuregulowanym ustawą </w:t>
      </w:r>
      <w:proofErr w:type="spellStart"/>
      <w:r w:rsidR="00A60C93">
        <w:t>Pzp</w:t>
      </w:r>
      <w:proofErr w:type="spellEnd"/>
      <w:r w:rsidR="00A60C93">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C8CFBA8" w14:textId="2A369159" w:rsidR="00A60C93" w:rsidRDefault="000F4DF8" w:rsidP="002D75D2">
      <w:pPr>
        <w:jc w:val="both"/>
      </w:pPr>
      <w:r>
        <w:lastRenderedPageBreak/>
        <w:t xml:space="preserve">11.9. </w:t>
      </w:r>
      <w:r w:rsidR="00A60C93">
        <w:t xml:space="preserve">Wykonawca nie podlega wykluczeniu w okolicznościach określonych w art. 108 ust. 1 pkt 1, 2 i 5 ustawy </w:t>
      </w:r>
      <w:proofErr w:type="spellStart"/>
      <w:r w:rsidR="00A60C93">
        <w:t>Pzp</w:t>
      </w:r>
      <w:proofErr w:type="spellEnd"/>
      <w:r w:rsidR="00A60C93">
        <w:t>, jeżeli udowodni Zamawiającemu, że spełnił łącznie następujące przesłanki:</w:t>
      </w:r>
    </w:p>
    <w:p w14:paraId="67C24C93" w14:textId="35937BBE" w:rsidR="00A60C93" w:rsidRDefault="000F4DF8" w:rsidP="002D75D2">
      <w:pPr>
        <w:jc w:val="both"/>
      </w:pPr>
      <w:r>
        <w:t xml:space="preserve">1) </w:t>
      </w:r>
      <w:r w:rsidR="00A60C93">
        <w:t>naprawił lub zobowiązał się do naprawienia szkody wyrządzonej przestępstwem, wykroczeniem lub swoim nieprawidłowym postępowaniem, w tym poprzez zadośćuczynienie pieniężne;</w:t>
      </w:r>
    </w:p>
    <w:p w14:paraId="6315FFA3" w14:textId="188F33DB" w:rsidR="00A60C93" w:rsidRDefault="000F4DF8" w:rsidP="002D75D2">
      <w:pPr>
        <w:jc w:val="both"/>
      </w:pPr>
      <w:r>
        <w:t xml:space="preserve">2) </w:t>
      </w:r>
      <w:r w:rsidR="00A60C93">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10BBD97" w14:textId="3BEF3B4B" w:rsidR="00A60C93" w:rsidRDefault="000F4DF8" w:rsidP="002D75D2">
      <w:pPr>
        <w:jc w:val="both"/>
      </w:pPr>
      <w:r>
        <w:t xml:space="preserve">3) </w:t>
      </w:r>
      <w:r w:rsidR="00A60C93">
        <w:t>podjął konkretne środki techniczne, organizacyjne i kadrowe, odpowiednie dla   zapobiegania   dalszym   przestępstwom, wykroczeniom lub nieprawidłowemu postępowaniu, w szczególności:</w:t>
      </w:r>
    </w:p>
    <w:p w14:paraId="6DE329C9" w14:textId="399CC41D" w:rsidR="00A60C93" w:rsidRDefault="0080404A" w:rsidP="002D75D2">
      <w:pPr>
        <w:jc w:val="both"/>
      </w:pPr>
      <w:r>
        <w:t xml:space="preserve">4) </w:t>
      </w:r>
      <w:r w:rsidR="00A60C93">
        <w:t>zerwał wszelkie powiązania z osobami lub podmiotami odpowiedzialnymi za nieprawidłowe postępowanie Wykonawcy,</w:t>
      </w:r>
    </w:p>
    <w:p w14:paraId="71A20295" w14:textId="4F40FE19" w:rsidR="00A60C93" w:rsidRDefault="0080404A" w:rsidP="002D75D2">
      <w:pPr>
        <w:jc w:val="both"/>
      </w:pPr>
      <w:r>
        <w:t xml:space="preserve">5) </w:t>
      </w:r>
      <w:r w:rsidR="00A60C93">
        <w:t>zreorganizował personel,</w:t>
      </w:r>
    </w:p>
    <w:p w14:paraId="032ED129" w14:textId="2692DAD8" w:rsidR="00A60C93" w:rsidRDefault="0080404A" w:rsidP="002D75D2">
      <w:pPr>
        <w:jc w:val="both"/>
      </w:pPr>
      <w:r>
        <w:t xml:space="preserve">6) </w:t>
      </w:r>
      <w:r w:rsidR="00A60C93">
        <w:t>wdrożył system sprawozdawczości i kontroli,</w:t>
      </w:r>
    </w:p>
    <w:p w14:paraId="0C565D82" w14:textId="10A4C162" w:rsidR="00A60C93" w:rsidRDefault="0080404A" w:rsidP="002D75D2">
      <w:pPr>
        <w:jc w:val="both"/>
      </w:pPr>
      <w:r>
        <w:t xml:space="preserve">7) </w:t>
      </w:r>
      <w:r w:rsidR="00A60C93">
        <w:t>utworzył struktury audytu wewnętrznego do monitorowania przestrzegania przepisów, wewnętrznych regulacji lub standardów,</w:t>
      </w:r>
    </w:p>
    <w:p w14:paraId="1E472C0C" w14:textId="543EE33E" w:rsidR="00A60C93" w:rsidRDefault="0080404A" w:rsidP="002D75D2">
      <w:pPr>
        <w:jc w:val="both"/>
      </w:pPr>
      <w:r>
        <w:t xml:space="preserve">8) </w:t>
      </w:r>
      <w:r w:rsidR="00A60C93">
        <w:t>Wprowadził wewnętrzne regulacje dotyczące odpowiedzialności i odszkodowań za nieprzestrzeganie przepisów, wewnętrznych regulacji lub standardów.</w:t>
      </w:r>
    </w:p>
    <w:p w14:paraId="1706304F" w14:textId="6FD64B1C" w:rsidR="005B152C" w:rsidRDefault="005B152C">
      <w:pPr>
        <w:jc w:val="both"/>
      </w:pPr>
      <w:r>
        <w:t xml:space="preserve">11.10. </w:t>
      </w:r>
      <w:r w:rsidR="00A60C93">
        <w:t>Zamawiający ocenia, czy podjęte przez Wykonawcę czynności, o których mowa w pkt 11.9 SWZ są wystarczające do wykazania jego rzetelności, uwzględniając wagę i szczególne okoliczności czynu Wykonawcy. Jeżeli</w:t>
      </w:r>
      <w:r w:rsidR="00A60C93">
        <w:tab/>
        <w:t>podjęte</w:t>
      </w:r>
      <w:r w:rsidR="00A60C93">
        <w:tab/>
        <w:t>przez Wykonawcę czynności, o których mowa w pkt 11.9 SWZ nie są wystarczające do wykazania jego rzetelności, Zamawiający wykluczy Wykonawcę.</w:t>
      </w:r>
    </w:p>
    <w:p w14:paraId="5D5CA0A1" w14:textId="10A30F29" w:rsidR="005B152C" w:rsidRPr="002D75D2" w:rsidRDefault="005B152C">
      <w:pPr>
        <w:jc w:val="both"/>
        <w:rPr>
          <w:highlight w:val="yellow"/>
        </w:rPr>
      </w:pPr>
      <w:r>
        <w:t>11.11</w:t>
      </w:r>
      <w:r w:rsidRPr="002D75D2">
        <w:rPr>
          <w:highlight w:val="yellow"/>
        </w:rPr>
        <w:t>. Certyfikacja wykonawc</w:t>
      </w:r>
      <w:r w:rsidR="00F1701B">
        <w:rPr>
          <w:highlight w:val="yellow"/>
        </w:rPr>
        <w:t>ów</w:t>
      </w:r>
    </w:p>
    <w:p w14:paraId="7991AC75" w14:textId="12306B01" w:rsidR="00D6592C" w:rsidRPr="002D75D2" w:rsidRDefault="00D6592C" w:rsidP="00D6592C">
      <w:pPr>
        <w:spacing w:before="240"/>
        <w:jc w:val="both"/>
        <w:rPr>
          <w:rFonts w:cs="Times New Roman"/>
          <w:bCs/>
        </w:rPr>
      </w:pPr>
      <w:r w:rsidRPr="002D75D2">
        <w:rPr>
          <w:rFonts w:cs="Times New Roman"/>
          <w:bCs/>
        </w:rPr>
        <w:t xml:space="preserve">1. Podmiotowe środki dowodowe wskazane w pkt 11.5. mogą zostać zastąpione ważnym certyfikatem wykonawcy zamówień publicznych, o którym mowa w art. 124 ust. 2 ustawy </w:t>
      </w:r>
      <w:proofErr w:type="spellStart"/>
      <w:r w:rsidRPr="002D75D2">
        <w:rPr>
          <w:rFonts w:cs="Times New Roman"/>
          <w:bCs/>
        </w:rPr>
        <w:t>Pzp</w:t>
      </w:r>
      <w:proofErr w:type="spellEnd"/>
      <w:r w:rsidRPr="002D75D2">
        <w:rPr>
          <w:rFonts w:cs="Times New Roman"/>
          <w:bCs/>
        </w:rPr>
        <w:t xml:space="preserve">,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w:t>
      </w:r>
      <w:proofErr w:type="spellStart"/>
      <w:r w:rsidRPr="002D75D2">
        <w:rPr>
          <w:rFonts w:cs="Times New Roman"/>
          <w:bCs/>
        </w:rPr>
        <w:t>Pzp</w:t>
      </w:r>
      <w:proofErr w:type="spellEnd"/>
      <w:r w:rsidRPr="002D75D2">
        <w:rPr>
          <w:rFonts w:cs="Times New Roman"/>
          <w:bCs/>
        </w:rPr>
        <w:t xml:space="preserve">, art. 109 ust. 1 pkt 6 ustawy </w:t>
      </w:r>
      <w:proofErr w:type="spellStart"/>
      <w:r w:rsidRPr="002D75D2">
        <w:rPr>
          <w:rFonts w:cs="Times New Roman"/>
          <w:bCs/>
        </w:rPr>
        <w:t>Pzp</w:t>
      </w:r>
      <w:proofErr w:type="spellEnd"/>
      <w:r w:rsidRPr="002D75D2">
        <w:rPr>
          <w:rFonts w:cs="Times New Roman"/>
          <w:bCs/>
        </w:rPr>
        <w:t>, art. 7 ust. 1 ustawy z 13 kwietnia 2022 r. o szczególnych rozwiązaniach w zakresie przeciwdziałania wspieraniu agresji na Ukrainę oraz służących ochronie bezpieczeństwa narodowego, a także okoliczności zaistniałych w toku niniejszego postępowania.</w:t>
      </w:r>
    </w:p>
    <w:p w14:paraId="6491F186" w14:textId="29CEB4F7" w:rsidR="00D6592C" w:rsidRPr="002D75D2" w:rsidRDefault="00D6592C" w:rsidP="00D6592C">
      <w:pPr>
        <w:spacing w:before="240"/>
        <w:jc w:val="both"/>
        <w:rPr>
          <w:rFonts w:cs="Times New Roman"/>
          <w:bCs/>
        </w:rPr>
      </w:pPr>
      <w:r w:rsidRPr="002D75D2">
        <w:rPr>
          <w:rFonts w:cs="Times New Roman"/>
          <w:bCs/>
        </w:rPr>
        <w:t xml:space="preserve">2. Certyfikat zastępuje podmiotowe środki dowodowe wyłącznie w zakresie objętym ważną certyfikacją oraz wskazanym przez wykonawcę w oświadczeniu, o którym mowa w art. 125 ust. 1 ustawy </w:t>
      </w:r>
      <w:proofErr w:type="spellStart"/>
      <w:r w:rsidRPr="002D75D2">
        <w:rPr>
          <w:rFonts w:cs="Times New Roman"/>
          <w:bCs/>
        </w:rPr>
        <w:t>Pzp</w:t>
      </w:r>
      <w:proofErr w:type="spellEnd"/>
      <w:r w:rsidRPr="002D75D2">
        <w:rPr>
          <w:rFonts w:cs="Times New Roman"/>
          <w:bCs/>
        </w:rPr>
        <w:t>. Jeżeli certyfikat obejmuje jedynie część podstaw wykluczenia albo część warunku udziału w postępowaniu, albo potwierdza spełnianie warunku na poziomie niższym niż wymagany w SWZ, wykonawca składa podmiotowe środki dowodowe w pozostałym zakresie.</w:t>
      </w:r>
    </w:p>
    <w:p w14:paraId="4DEB869C" w14:textId="62315EA3" w:rsidR="00D6592C" w:rsidRPr="002D75D2" w:rsidRDefault="00D6592C" w:rsidP="00D6592C">
      <w:pPr>
        <w:spacing w:before="240"/>
        <w:jc w:val="both"/>
        <w:rPr>
          <w:rFonts w:cs="Times New Roman"/>
          <w:bCs/>
        </w:rPr>
      </w:pPr>
      <w:r w:rsidRPr="002D75D2">
        <w:rPr>
          <w:rFonts w:cs="Times New Roman"/>
          <w:bCs/>
        </w:rPr>
        <w:t xml:space="preserve">3. W zakresie wynikającym z ważnego certyfikatu zamawiający nie żąda od wykonawcy innych podmiotowych środków dowodowych, z zastrzeżeniem art. 124 ust. 4 ustawy </w:t>
      </w:r>
      <w:proofErr w:type="spellStart"/>
      <w:r w:rsidRPr="002D75D2">
        <w:rPr>
          <w:rFonts w:cs="Times New Roman"/>
          <w:bCs/>
        </w:rPr>
        <w:t>Pzp</w:t>
      </w:r>
      <w:proofErr w:type="spellEnd"/>
      <w:r w:rsidRPr="002D75D2">
        <w:rPr>
          <w:rFonts w:cs="Times New Roman"/>
          <w:bCs/>
        </w:rPr>
        <w:t xml:space="preserve"> oraz art. 31 ust. 6 ustawy o certyfikacji wykonawców zamówień publicznych.</w:t>
      </w:r>
    </w:p>
    <w:p w14:paraId="5F97DBD9" w14:textId="120C22A8" w:rsidR="00D6592C" w:rsidRPr="002D75D2" w:rsidRDefault="00D6592C" w:rsidP="00D6592C">
      <w:pPr>
        <w:spacing w:before="240"/>
        <w:jc w:val="both"/>
        <w:rPr>
          <w:rFonts w:cs="Times New Roman"/>
          <w:bCs/>
        </w:rPr>
      </w:pPr>
      <w:r w:rsidRPr="002D75D2">
        <w:rPr>
          <w:rFonts w:cs="Times New Roman"/>
          <w:bCs/>
        </w:rPr>
        <w:t xml:space="preserve">4. Zgodnie z art. 274 ust. 1 ustawy </w:t>
      </w:r>
      <w:proofErr w:type="spellStart"/>
      <w:r w:rsidRPr="002D75D2">
        <w:rPr>
          <w:rFonts w:cs="Times New Roman"/>
          <w:bCs/>
        </w:rPr>
        <w:t>Pzp</w:t>
      </w:r>
      <w:proofErr w:type="spellEnd"/>
      <w:r w:rsidRPr="002D75D2">
        <w:rPr>
          <w:rFonts w:cs="Times New Roman"/>
          <w:bCs/>
        </w:rPr>
        <w:t xml:space="preserve"> zamawiający, przed wyborem najkorzystniejszej oferty, wezwie wykonawcę, którego oferta została najwyżej oceniona, do złożenia w wyznaczonym terminie, nie krótszym niż 5 dni od dnia wezwania, aktualnych na dzień złożenia podmiotowych środków dowodowych wskazanych w pkt 1, w zakresie, w </w:t>
      </w:r>
      <w:r w:rsidRPr="002D75D2">
        <w:rPr>
          <w:rFonts w:cs="Times New Roman"/>
          <w:bCs/>
        </w:rPr>
        <w:lastRenderedPageBreak/>
        <w:t>jakim nie zostały one zastąpione ważnym certyfikatem wykonawcy zamówień publicznych, z uwzględnieniem pkt 6–13 poniżej.</w:t>
      </w:r>
    </w:p>
    <w:p w14:paraId="5FD9F11E" w14:textId="6371CABD" w:rsidR="00D6592C" w:rsidRPr="002D75D2" w:rsidRDefault="00D6592C" w:rsidP="00D6592C">
      <w:pPr>
        <w:spacing w:before="240"/>
        <w:jc w:val="both"/>
        <w:rPr>
          <w:rFonts w:cs="Times New Roman"/>
          <w:bCs/>
        </w:rPr>
      </w:pPr>
      <w:r w:rsidRPr="002D75D2">
        <w:rPr>
          <w:rFonts w:cs="Times New Roman"/>
          <w:bCs/>
        </w:rPr>
        <w:t xml:space="preserve">5. Jeżeli z oświadczenia wstępnego, o którym mowa w art. 125 ust. 1 ustawy </w:t>
      </w:r>
      <w:proofErr w:type="spellStart"/>
      <w:r w:rsidRPr="002D75D2">
        <w:rPr>
          <w:rFonts w:cs="Times New Roman"/>
          <w:bCs/>
        </w:rPr>
        <w:t>Pzp</w:t>
      </w:r>
      <w:proofErr w:type="spellEnd"/>
      <w:r w:rsidRPr="002D75D2">
        <w:rPr>
          <w:rFonts w:cs="Times New Roman"/>
          <w:bCs/>
        </w:rPr>
        <w:t xml:space="preserve">, wynika, że wykonawca będzie posługiwał się certyfikatem, oraz wykonawca podał dane wymagane w art. 273 ust. 2 ustawy </w:t>
      </w:r>
      <w:proofErr w:type="spellStart"/>
      <w:r w:rsidRPr="002D75D2">
        <w:rPr>
          <w:rFonts w:cs="Times New Roman"/>
          <w:bCs/>
        </w:rPr>
        <w:t>Pzp</w:t>
      </w:r>
      <w:proofErr w:type="spellEnd"/>
      <w:r w:rsidRPr="002D75D2">
        <w:rPr>
          <w:rFonts w:cs="Times New Roman"/>
          <w:bCs/>
        </w:rPr>
        <w:t xml:space="preserve">, zamawiający samodzielnie zweryfikuje certyfikat w bazie certyfikacji i nie wezwie wykonawcy do złożenia podmiotowych środków dowodowych w zakresie, w jakim okoliczności wymagane przez zamawiającego wynikają z tego certyfikatu, zgodnie z art. 274 ust. 4 ustawy </w:t>
      </w:r>
      <w:proofErr w:type="spellStart"/>
      <w:r w:rsidRPr="002D75D2">
        <w:rPr>
          <w:rFonts w:cs="Times New Roman"/>
          <w:bCs/>
        </w:rPr>
        <w:t>Pzp</w:t>
      </w:r>
      <w:proofErr w:type="spellEnd"/>
      <w:r w:rsidRPr="002D75D2">
        <w:rPr>
          <w:rFonts w:cs="Times New Roman"/>
          <w:bCs/>
        </w:rPr>
        <w:t>.</w:t>
      </w:r>
    </w:p>
    <w:p w14:paraId="4703EB35" w14:textId="07897E5E" w:rsidR="00D6592C" w:rsidRPr="00F1701B" w:rsidRDefault="00D6592C" w:rsidP="002D75D2">
      <w:pPr>
        <w:spacing w:before="240" w:after="0" w:line="240" w:lineRule="auto"/>
        <w:jc w:val="both"/>
        <w:rPr>
          <w:rFonts w:cs="Times New Roman"/>
          <w:bCs/>
        </w:rPr>
      </w:pPr>
      <w:r w:rsidRPr="002D75D2">
        <w:rPr>
          <w:rFonts w:cs="Times New Roman"/>
          <w:bCs/>
        </w:rPr>
        <w:t xml:space="preserve">6. </w:t>
      </w:r>
      <w:r w:rsidRPr="00F1701B">
        <w:rPr>
          <w:rFonts w:cs="Times New Roman"/>
          <w:bCs/>
        </w:rPr>
        <w:t>Jeżeli certyfikat nie obejmuje wszystkich okoliczności wymaganych przez zamawiającego, zamawiający wezwie wykonawcę do złożenia podmiotowych środków dowodowych wyłącznie w zakresie nieobjętym certyfikacją.</w:t>
      </w:r>
    </w:p>
    <w:p w14:paraId="7C632BE3" w14:textId="38014665" w:rsidR="00D6592C" w:rsidRPr="00F1701B" w:rsidRDefault="00D6592C" w:rsidP="002D75D2">
      <w:pPr>
        <w:spacing w:before="240" w:after="0" w:line="240" w:lineRule="auto"/>
        <w:jc w:val="both"/>
        <w:rPr>
          <w:rFonts w:cs="Times New Roman"/>
          <w:bCs/>
        </w:rPr>
      </w:pPr>
      <w:r w:rsidRPr="002D75D2">
        <w:rPr>
          <w:rFonts w:cs="Times New Roman"/>
          <w:bCs/>
        </w:rPr>
        <w:t xml:space="preserve">7. </w:t>
      </w:r>
      <w:r w:rsidRPr="00F1701B">
        <w:rPr>
          <w:rFonts w:cs="Times New Roman"/>
          <w:bCs/>
        </w:rPr>
        <w:t xml:space="preserve">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w:t>
      </w:r>
      <w:proofErr w:type="spellStart"/>
      <w:r w:rsidRPr="00F1701B">
        <w:rPr>
          <w:rFonts w:cs="Times New Roman"/>
          <w:bCs/>
        </w:rPr>
        <w:t>Pzp</w:t>
      </w:r>
      <w:proofErr w:type="spellEnd"/>
      <w:r w:rsidRPr="00F1701B">
        <w:rPr>
          <w:rFonts w:cs="Times New Roman"/>
          <w:bCs/>
        </w:rPr>
        <w:t>. Jeżeli mimo wezwania zamawiający nie będzie mógł zweryfikować certyfikatu, certyfikat nie zostanie uwzględniony w zakresie, którego nie można zweryfikować.</w:t>
      </w:r>
    </w:p>
    <w:p w14:paraId="0B5B0CBA" w14:textId="3C5A9572" w:rsidR="00D6592C" w:rsidRPr="002D75D2" w:rsidRDefault="00D6592C" w:rsidP="00D6592C">
      <w:pPr>
        <w:spacing w:before="240"/>
        <w:jc w:val="both"/>
        <w:rPr>
          <w:rFonts w:cs="Times New Roman"/>
          <w:bCs/>
        </w:rPr>
      </w:pPr>
      <w:r w:rsidRPr="002D75D2">
        <w:rPr>
          <w:rFonts w:cs="Times New Roman"/>
          <w:bCs/>
        </w:rPr>
        <w:t>8</w:t>
      </w:r>
      <w:r w:rsidRPr="00F1701B">
        <w:rPr>
          <w:rFonts w:cs="Times New Roman"/>
          <w:bCs/>
        </w:rPr>
        <w:t xml:space="preserve">. </w:t>
      </w:r>
      <w:r w:rsidRPr="002D75D2">
        <w:rPr>
          <w:rFonts w:cs="Times New Roman"/>
          <w:bCs/>
        </w:rPr>
        <w:t xml:space="preserve"> </w:t>
      </w:r>
      <w:r w:rsidRPr="00F1701B">
        <w:rPr>
          <w:rFonts w:cs="Times New Roman"/>
          <w:bCs/>
        </w:rPr>
        <w:t xml:space="preserve">Zamawiający nie przewiduje korzystania z uprawnienia, o którym mowa w art. 124 ust. 4 ustawy </w:t>
      </w:r>
      <w:proofErr w:type="spellStart"/>
      <w:r w:rsidRPr="00F1701B">
        <w:rPr>
          <w:rFonts w:cs="Times New Roman"/>
          <w:bCs/>
        </w:rPr>
        <w:t>Pzp</w:t>
      </w:r>
      <w:proofErr w:type="spellEnd"/>
      <w:r w:rsidRPr="00F1701B">
        <w:rPr>
          <w:rFonts w:cs="Times New Roman"/>
          <w:bCs/>
        </w:rPr>
        <w:t>.</w:t>
      </w:r>
    </w:p>
    <w:p w14:paraId="33398030" w14:textId="3E7B9842" w:rsidR="00D6592C" w:rsidRPr="00F1701B" w:rsidRDefault="00D6592C" w:rsidP="002D75D2">
      <w:pPr>
        <w:spacing w:before="240" w:after="0" w:line="240" w:lineRule="auto"/>
        <w:jc w:val="both"/>
        <w:rPr>
          <w:rFonts w:cs="Times New Roman"/>
          <w:bCs/>
        </w:rPr>
      </w:pPr>
      <w:r w:rsidRPr="002D75D2">
        <w:rPr>
          <w:rFonts w:cs="Times New Roman"/>
          <w:bCs/>
        </w:rPr>
        <w:t xml:space="preserve">9. </w:t>
      </w:r>
      <w:r w:rsidRPr="00F1701B">
        <w:rPr>
          <w:rFonts w:cs="Times New Roman"/>
          <w:bCs/>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466ACD16" w14:textId="77777777" w:rsidR="00D6592C" w:rsidRPr="002D75D2" w:rsidRDefault="00D6592C" w:rsidP="00D6592C">
      <w:pPr>
        <w:spacing w:before="240" w:after="0" w:line="240" w:lineRule="auto"/>
        <w:jc w:val="both"/>
        <w:rPr>
          <w:rFonts w:cs="Times New Roman"/>
          <w:bCs/>
        </w:rPr>
      </w:pPr>
      <w:r w:rsidRPr="002D75D2">
        <w:rPr>
          <w:rFonts w:cs="Times New Roman"/>
          <w:bCs/>
        </w:rPr>
        <w:t xml:space="preserve">10. </w:t>
      </w:r>
      <w:r w:rsidRPr="00F1701B">
        <w:rPr>
          <w:rFonts w:cs="Times New Roman"/>
          <w:bCs/>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zamawiający, na podstawie art. 128a ust. 1 ustawy </w:t>
      </w:r>
      <w:proofErr w:type="spellStart"/>
      <w:r w:rsidRPr="00F1701B">
        <w:rPr>
          <w:rFonts w:cs="Times New Roman"/>
          <w:bCs/>
        </w:rPr>
        <w:t>Pzp</w:t>
      </w:r>
      <w:proofErr w:type="spellEnd"/>
      <w:r w:rsidRPr="00F1701B">
        <w:rPr>
          <w:rFonts w:cs="Times New Roman"/>
          <w:bCs/>
        </w:rPr>
        <w:t xml:space="preserve">, wezwie wykonawcę do złożenia wyjaśnień w wyznaczonym terminie, nie krótszym niż 5 dni od dnia wezwania. Jeżeli zamawiający uzna wyjaśnienia wykonawcy za niewystarczające, zastosuje art. 128a ust. 2 ustawy </w:t>
      </w:r>
      <w:proofErr w:type="spellStart"/>
      <w:r w:rsidRPr="00F1701B">
        <w:rPr>
          <w:rFonts w:cs="Times New Roman"/>
          <w:bCs/>
        </w:rPr>
        <w:t>Pzp</w:t>
      </w:r>
      <w:proofErr w:type="spellEnd"/>
      <w:r w:rsidRPr="00F1701B">
        <w:rPr>
          <w:rFonts w:cs="Times New Roman"/>
          <w:bCs/>
        </w:rPr>
        <w:t>.</w:t>
      </w:r>
    </w:p>
    <w:p w14:paraId="0F5FC8EF" w14:textId="77777777" w:rsidR="00D6592C" w:rsidRPr="002D75D2" w:rsidRDefault="00D6592C" w:rsidP="00D6592C">
      <w:pPr>
        <w:spacing w:before="240" w:after="0" w:line="240" w:lineRule="auto"/>
        <w:jc w:val="both"/>
        <w:rPr>
          <w:rFonts w:cs="Times New Roman"/>
          <w:bCs/>
        </w:rPr>
      </w:pPr>
      <w:r w:rsidRPr="002D75D2">
        <w:rPr>
          <w:rFonts w:cs="Times New Roman"/>
          <w:bCs/>
        </w:rPr>
        <w:t xml:space="preserve">11. </w:t>
      </w:r>
      <w:r w:rsidRPr="00F1701B">
        <w:rPr>
          <w:rFonts w:cs="Times New Roman"/>
          <w:bCs/>
        </w:rPr>
        <w:t xml:space="preserve">W przypadku zawieszenia ważności certyfikacji wykonawców zamówień publicznych w toku postępowania zamawiający, na podstawie art. 128a ust. 3 ustawy </w:t>
      </w:r>
      <w:proofErr w:type="spellStart"/>
      <w:r w:rsidRPr="00F1701B">
        <w:rPr>
          <w:rFonts w:cs="Times New Roman"/>
          <w:bCs/>
        </w:rPr>
        <w:t>Pzp</w:t>
      </w:r>
      <w:proofErr w:type="spellEnd"/>
      <w:r w:rsidRPr="00F1701B">
        <w:rPr>
          <w:rFonts w:cs="Times New Roman"/>
          <w:bCs/>
        </w:rPr>
        <w:t xml:space="preserve">,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w:t>
      </w:r>
      <w:proofErr w:type="spellStart"/>
      <w:r w:rsidRPr="00F1701B">
        <w:rPr>
          <w:rFonts w:cs="Times New Roman"/>
          <w:bCs/>
        </w:rPr>
        <w:t>Pzp</w:t>
      </w:r>
      <w:proofErr w:type="spellEnd"/>
      <w:r w:rsidRPr="00F1701B">
        <w:rPr>
          <w:rFonts w:cs="Times New Roman"/>
          <w:bCs/>
        </w:rPr>
        <w:t xml:space="preserve"> stosuje się odpowiednio.</w:t>
      </w:r>
    </w:p>
    <w:p w14:paraId="50CC4BF7" w14:textId="4C4A58D6" w:rsidR="00D6592C" w:rsidRPr="00F1701B" w:rsidRDefault="00D6592C" w:rsidP="002D75D2">
      <w:pPr>
        <w:spacing w:before="240" w:after="0" w:line="240" w:lineRule="auto"/>
        <w:jc w:val="both"/>
        <w:rPr>
          <w:rFonts w:cs="Times New Roman"/>
          <w:bCs/>
        </w:rPr>
      </w:pPr>
      <w:r w:rsidRPr="002D75D2">
        <w:rPr>
          <w:rFonts w:cs="Times New Roman"/>
          <w:bCs/>
        </w:rPr>
        <w:t xml:space="preserve">12. </w:t>
      </w:r>
      <w:r w:rsidRPr="00F1701B">
        <w:rPr>
          <w:rFonts w:cs="Times New Roman"/>
          <w:bCs/>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w:t>
      </w:r>
    </w:p>
    <w:bookmarkEnd w:id="5"/>
    <w:p w14:paraId="274E5E4C" w14:textId="267FCAED" w:rsidR="00A60C93" w:rsidRPr="000631D0" w:rsidRDefault="00A60C93" w:rsidP="000053BD">
      <w:pPr>
        <w:pStyle w:val="Nagwek1"/>
        <w:numPr>
          <w:ilvl w:val="0"/>
          <w:numId w:val="1"/>
        </w:numPr>
        <w:jc w:val="both"/>
        <w:rPr>
          <w:u w:val="none"/>
        </w:rPr>
      </w:pPr>
      <w:r w:rsidRPr="000631D0">
        <w:rPr>
          <w:u w:val="none"/>
        </w:rPr>
        <w:t>POLEGANIE NA ZASOBACH INNYCH PODMIOTÓW</w:t>
      </w:r>
    </w:p>
    <w:p w14:paraId="7DB77583" w14:textId="4C650E7A" w:rsidR="00A60C93" w:rsidRDefault="0080404A" w:rsidP="002D75D2">
      <w:pPr>
        <w:jc w:val="both"/>
      </w:pPr>
      <w:r>
        <w:t xml:space="preserve">12.1.  </w:t>
      </w:r>
      <w:r w:rsidR="00A60C93">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t xml:space="preserve">12.2. </w:t>
      </w:r>
      <w:r w:rsidR="00A60C93">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E8736D1" w14:textId="540457A6" w:rsidR="00A60C93" w:rsidRDefault="0080404A" w:rsidP="002D75D2">
      <w:pPr>
        <w:jc w:val="both"/>
      </w:pPr>
      <w:r>
        <w:t xml:space="preserve">12.3. </w:t>
      </w:r>
      <w:r w:rsidR="00A60C93">
        <w:t xml:space="preserve">Wykonawca, który polega na zdolnościach lub sytuacji podmiotów udostępniających zasoby, składa, wraz z ofertą, zobowiązanie podmiotu udostępniającego zasoby do oddania mu do dyspozycji niezbędnych zasobów na </w:t>
      </w:r>
      <w:r w:rsidR="00A60C93">
        <w:lastRenderedPageBreak/>
        <w:t xml:space="preserve">potrzeby realizacji danego zamówienia lub inny podmiotowy środek dowodowy potwierdzający, że Wykonawca realizując zamówienie, będzie dysponował niezbędnymi zasobami tych podmiotów. Wzór zobowiązania stanowi </w:t>
      </w:r>
      <w:r w:rsidR="00A60C93" w:rsidRPr="004D3687">
        <w:t>Załącznik nr 9 do SWZ</w:t>
      </w:r>
      <w:r w:rsidR="00A60C93">
        <w:t>.</w:t>
      </w:r>
    </w:p>
    <w:p w14:paraId="751CFA01" w14:textId="0FCC1517" w:rsidR="00A60C93" w:rsidRDefault="0080404A" w:rsidP="002D75D2">
      <w:pPr>
        <w:jc w:val="both"/>
      </w:pPr>
      <w:r>
        <w:t xml:space="preserve">12.4. </w:t>
      </w:r>
      <w:r w:rsidR="00A60C93">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4D7AA5D9" w14:textId="75458F1F" w:rsidR="00A60C93" w:rsidRDefault="0080404A" w:rsidP="002D75D2">
      <w:pPr>
        <w:jc w:val="both"/>
      </w:pPr>
      <w:r>
        <w:t xml:space="preserve">12.5. </w:t>
      </w:r>
      <w:r w:rsidR="00A60C93">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DF4DB29" w14:textId="77777777" w:rsidR="00A60C93" w:rsidRPr="004D3687" w:rsidRDefault="00A60C93" w:rsidP="004D3687">
      <w:pPr>
        <w:spacing w:after="0"/>
        <w:ind w:left="709"/>
        <w:jc w:val="both"/>
        <w:rPr>
          <w:i/>
          <w:iCs/>
          <w:u w:val="single"/>
        </w:rPr>
      </w:pPr>
      <w:r w:rsidRPr="004D3687">
        <w:rPr>
          <w:i/>
          <w:iCs/>
          <w:u w:val="single"/>
        </w:rPr>
        <w:t>Uwaga:</w:t>
      </w:r>
    </w:p>
    <w:p w14:paraId="0889487E" w14:textId="0C719F31" w:rsidR="00A60C93" w:rsidRDefault="00A60C93" w:rsidP="004D3687">
      <w:pPr>
        <w:spacing w:after="0"/>
        <w:ind w:left="709"/>
        <w:jc w:val="both"/>
        <w:rPr>
          <w:i/>
          <w:iCs/>
        </w:rPr>
      </w:pPr>
      <w:r w:rsidRPr="004D3687">
        <w:rPr>
          <w:i/>
          <w:iCs/>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7986337" w14:textId="77777777" w:rsidR="004D3687" w:rsidRPr="004D3687" w:rsidRDefault="004D3687" w:rsidP="004D3687">
      <w:pPr>
        <w:spacing w:after="0"/>
        <w:ind w:left="709"/>
        <w:jc w:val="both"/>
        <w:rPr>
          <w:i/>
          <w:iCs/>
        </w:rPr>
      </w:pPr>
    </w:p>
    <w:p w14:paraId="08CFBBE3" w14:textId="1B8CC08C" w:rsidR="00A60C93" w:rsidRDefault="0080404A" w:rsidP="002D75D2">
      <w:pPr>
        <w:jc w:val="both"/>
      </w:pPr>
      <w:r>
        <w:t xml:space="preserve">12.6. </w:t>
      </w:r>
      <w:r w:rsidR="00A60C93" w:rsidRPr="004D3687">
        <w:t>Wykonawca, w przypadku polegania na zdolnościach lub sytuacji podmiotów udostępniających zasoby,</w:t>
      </w:r>
      <w:r w:rsidR="00A60C93">
        <w:t xml:space="preserve"> przedstawia wraz z oświadczeniem, o którym mowa w pkt. 11.2 SWZ, także oświadczenie podmiotu udostępniającego zasoby, potwierdzające brak podstaw wykluczenia tego podmiotu oraz odpowiednio spełnianie warunków udziału w postępowaniu, w zakresie, w jakim Wykonawca powołuje się na jego zasoby (</w:t>
      </w:r>
      <w:r w:rsidR="00A60C93" w:rsidRPr="004D3687">
        <w:t>Załącznik nr 3b do SWZ i Załącznik nr 4b do SWZ</w:t>
      </w:r>
      <w:r w:rsidR="00A60C93">
        <w:t>) oraz oświadczenie potwierdzające brak podstaw wykluczenia na podstawie art. 7 ust. 1 ustawy z dnia 13 kwietnia 2022 r. o szczególnych rozwiązaniach w zakresie przeciwdziałania wspieraniu agresji na Ukrainę oraz służących ochronie bezpieczeństwa narodowego, zgodnie z</w:t>
      </w:r>
      <w:r w:rsidR="00F60918">
        <w:t xml:space="preserve"> treścią zawartą w </w:t>
      </w:r>
      <w:r w:rsidR="00D06737">
        <w:t>załączniku</w:t>
      </w:r>
      <w:r w:rsidR="00A60C93">
        <w:t xml:space="preserve"> </w:t>
      </w:r>
      <w:r w:rsidR="00F60918">
        <w:t xml:space="preserve"> 4</w:t>
      </w:r>
      <w:r w:rsidR="00A60C93" w:rsidRPr="004D3687">
        <w:t>b do SWZ</w:t>
      </w:r>
      <w:r w:rsidR="00A60C93">
        <w:t>.</w:t>
      </w:r>
    </w:p>
    <w:p w14:paraId="2BF243E7" w14:textId="13FB610C" w:rsidR="00A60C93" w:rsidRDefault="0080404A" w:rsidP="002D75D2">
      <w:pPr>
        <w:jc w:val="both"/>
      </w:pPr>
      <w:r>
        <w:t xml:space="preserve">12.7. </w:t>
      </w:r>
      <w:r w:rsidR="00A60C93">
        <w:t>Wykonawca, którego oferta została najwyżej oceniona, w przypadku polegania na zdolnościach technicznych lub zawodowych lub sytuacji finansowej lub ekonomicznej podmiotów udostępniających zasoby, składa w wyznaczonym terminie, nie krótszym niż 5 dni od dnia wezwania, podmiotowy środek dowodowy, aktualny na dzień złożenia.</w:t>
      </w:r>
    </w:p>
    <w:p w14:paraId="7F7A2151" w14:textId="58278010" w:rsidR="00A60C93" w:rsidRDefault="0080404A" w:rsidP="002D75D2">
      <w:pPr>
        <w:jc w:val="both"/>
      </w:pPr>
      <w:r>
        <w:t xml:space="preserve">12.8. </w:t>
      </w:r>
      <w:r w:rsidR="00A60C93">
        <w:t xml:space="preserve">Oświadczenie Podmiotu udostępniającego swoje zasoby o aktualności informacji zawartych w oświadczeniu, o którym mowa w art. 125 ust. 1 ustawy </w:t>
      </w:r>
      <w:proofErr w:type="spellStart"/>
      <w:r w:rsidR="00A60C93">
        <w:t>Pzp</w:t>
      </w:r>
      <w:proofErr w:type="spellEnd"/>
      <w:r w:rsidR="00A60C93">
        <w:t>, w zakresie podstaw wykluczenia z postępowania wskazanych przez Zamawiającego, o których mowa w:</w:t>
      </w:r>
    </w:p>
    <w:p w14:paraId="1B106D69" w14:textId="77777777" w:rsidR="00A60C93" w:rsidRDefault="00A60C93" w:rsidP="002D75D2">
      <w:pPr>
        <w:pStyle w:val="Akapitzlist"/>
        <w:numPr>
          <w:ilvl w:val="2"/>
          <w:numId w:val="34"/>
        </w:numPr>
        <w:ind w:left="1134" w:hanging="798"/>
        <w:jc w:val="both"/>
      </w:pPr>
      <w:r>
        <w:t xml:space="preserve">art. 108 ust. 1 pkt 3 ustawy </w:t>
      </w:r>
      <w:proofErr w:type="spellStart"/>
      <w:r>
        <w:t>Pzp</w:t>
      </w:r>
      <w:proofErr w:type="spellEnd"/>
      <w:r>
        <w:t xml:space="preserve">, ustawy </w:t>
      </w:r>
      <w:proofErr w:type="spellStart"/>
      <w:r>
        <w:t>Pzp</w:t>
      </w:r>
      <w:proofErr w:type="spellEnd"/>
      <w:r>
        <w:t>, dotyczących wydania prawomocnego wyroku sądu lub ostatecznej decyzji administracyjnej o zaleganiu z uiszczeniem podatków, opłat lub składek na ubezpieczenie społeczne lub zdrowotne,</w:t>
      </w:r>
    </w:p>
    <w:p w14:paraId="2D3E2324" w14:textId="77777777" w:rsidR="00A60C93" w:rsidRDefault="00A60C93" w:rsidP="002D75D2">
      <w:pPr>
        <w:pStyle w:val="Akapitzlist"/>
        <w:numPr>
          <w:ilvl w:val="2"/>
          <w:numId w:val="34"/>
        </w:numPr>
        <w:ind w:left="1134" w:hanging="798"/>
        <w:jc w:val="both"/>
      </w:pPr>
      <w:r>
        <w:t xml:space="preserve">art. 108 ust.1 pkt 4 ustawy </w:t>
      </w:r>
      <w:proofErr w:type="spellStart"/>
      <w:r>
        <w:t>Pzp</w:t>
      </w:r>
      <w:proofErr w:type="spellEnd"/>
      <w:r>
        <w:t>, dotyczących orzeczenia zakazu ubiegania się o zamówienie publiczne tytułem środka zapobiegawczego,</w:t>
      </w:r>
    </w:p>
    <w:p w14:paraId="348AB75C" w14:textId="77777777" w:rsidR="00A60C93" w:rsidRDefault="00A60C93" w:rsidP="002D75D2">
      <w:pPr>
        <w:pStyle w:val="Akapitzlist"/>
        <w:numPr>
          <w:ilvl w:val="2"/>
          <w:numId w:val="34"/>
        </w:numPr>
        <w:ind w:left="1134" w:hanging="798"/>
        <w:jc w:val="both"/>
      </w:pPr>
      <w:r>
        <w:t xml:space="preserve">art. 108 ust. 1 pkt 5 ustawy </w:t>
      </w:r>
      <w:proofErr w:type="spellStart"/>
      <w:r>
        <w:t>Pzp</w:t>
      </w:r>
      <w:proofErr w:type="spellEnd"/>
      <w:r>
        <w:t xml:space="preserve"> dotyczących zawarcia z innymi Wykonawcami porozumienia mającego na celu zakłócenie konkurencji,</w:t>
      </w:r>
    </w:p>
    <w:p w14:paraId="2577BC7F" w14:textId="77777777" w:rsidR="00A60C93" w:rsidRDefault="00A60C93" w:rsidP="002D75D2">
      <w:pPr>
        <w:pStyle w:val="Akapitzlist"/>
        <w:numPr>
          <w:ilvl w:val="2"/>
          <w:numId w:val="34"/>
        </w:numPr>
        <w:ind w:left="1134" w:hanging="798"/>
        <w:jc w:val="both"/>
      </w:pPr>
      <w:r>
        <w:t xml:space="preserve">art. 108 ust. 1 pkt 6 ustawy </w:t>
      </w:r>
      <w:proofErr w:type="spellStart"/>
      <w:r>
        <w:t>Pzp</w:t>
      </w:r>
      <w:proofErr w:type="spellEnd"/>
      <w:r>
        <w:t xml:space="preserve"> dotyczących zakłócenia konkurencji wynikającego z wcześniejszego zaangażowania Wykonawcy lub podmiotu, który należy z Wykonawcą do tej samej grupy kapitałowej, w przygotowanie postępowania o udzielenie zamówienia,</w:t>
      </w:r>
    </w:p>
    <w:p w14:paraId="4D5AD27D" w14:textId="77777777" w:rsidR="004D3687" w:rsidRDefault="00A60C93" w:rsidP="002D75D2">
      <w:pPr>
        <w:pStyle w:val="Akapitzlist"/>
        <w:numPr>
          <w:ilvl w:val="2"/>
          <w:numId w:val="34"/>
        </w:numPr>
        <w:ind w:left="1134" w:hanging="798"/>
        <w:jc w:val="both"/>
      </w:pPr>
      <w:r>
        <w:t>art. 7 ust. 1 ustawy o szczególnych rozwiązaniach w zakresie przeciwdziałania wspieraniu agresji na Ukrainę oraz służących ochronie bezpieczeństwa narodowego;</w:t>
      </w:r>
    </w:p>
    <w:p w14:paraId="792EF57C" w14:textId="1F552F31" w:rsidR="00A60C93" w:rsidRDefault="00A60C93" w:rsidP="002D75D2">
      <w:pPr>
        <w:pStyle w:val="Akapitzlist"/>
        <w:numPr>
          <w:ilvl w:val="2"/>
          <w:numId w:val="34"/>
        </w:numPr>
        <w:ind w:left="1134" w:hanging="798"/>
        <w:jc w:val="both"/>
      </w:pPr>
      <w:r>
        <w:t xml:space="preserve">Wzór oświadczenia stanowi </w:t>
      </w:r>
      <w:r w:rsidRPr="004D3687">
        <w:rPr>
          <w:b/>
          <w:bCs/>
        </w:rPr>
        <w:t>Załącznik nr 5 do SWZ</w:t>
      </w:r>
      <w:r>
        <w:t>.</w:t>
      </w:r>
    </w:p>
    <w:p w14:paraId="198C7CED" w14:textId="135D47CD" w:rsidR="00A60C93" w:rsidRPr="000631D0" w:rsidRDefault="00A60C93" w:rsidP="000053BD">
      <w:pPr>
        <w:pStyle w:val="Nagwek1"/>
        <w:numPr>
          <w:ilvl w:val="0"/>
          <w:numId w:val="1"/>
        </w:numPr>
        <w:jc w:val="both"/>
        <w:rPr>
          <w:u w:val="none"/>
        </w:rPr>
      </w:pPr>
      <w:r w:rsidRPr="000631D0">
        <w:rPr>
          <w:u w:val="none"/>
        </w:rPr>
        <w:lastRenderedPageBreak/>
        <w:t>INFORMACJA DLA WYKONAWCÓW WSPÓLNIE UBIEGAJĄCYCH SIĘ O UDZIELENIE ZAMÓWIENIA (SPÓŁKI CYWILNE/ KONSORCJA)</w:t>
      </w:r>
    </w:p>
    <w:p w14:paraId="478AB92C" w14:textId="77777777" w:rsidR="00A60C93" w:rsidRDefault="00A60C93" w:rsidP="002D75D2">
      <w:pPr>
        <w:pStyle w:val="Akapitzlist"/>
        <w:numPr>
          <w:ilvl w:val="0"/>
          <w:numId w:val="47"/>
        </w:numPr>
        <w:ind w:left="709"/>
        <w:jc w:val="both"/>
      </w:pPr>
      <w: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DDC4CA8" w14:textId="40F6D037" w:rsidR="00A60C93" w:rsidRDefault="00A60C93" w:rsidP="002D75D2">
      <w:pPr>
        <w:pStyle w:val="Akapitzlist"/>
        <w:numPr>
          <w:ilvl w:val="0"/>
          <w:numId w:val="47"/>
        </w:numPr>
        <w:ind w:left="709"/>
        <w:jc w:val="both"/>
      </w:pPr>
      <w:r>
        <w:t xml:space="preserve">W przypadku Wykonawców wspólnie ubiegających się o udzielenie zamówienia, żaden z nich nie może podlegać wykluczeniu na podstawie art. 108 ust. 1 usta wy  </w:t>
      </w:r>
      <w:proofErr w:type="spellStart"/>
      <w:r>
        <w:t>Pzp</w:t>
      </w:r>
      <w:proofErr w:type="spellEnd"/>
      <w:r>
        <w:t xml:space="preserve"> oraz art. 7 ust. 1 ustawy z dnia 13 kwietnia 2022 r. o szczególnych</w:t>
      </w:r>
      <w:r w:rsidR="00F70AC9">
        <w:t xml:space="preserve"> </w:t>
      </w:r>
      <w:r>
        <w:t>rozwiązaniach</w:t>
      </w:r>
      <w:r w:rsidR="00F70AC9">
        <w:t xml:space="preserve"> </w:t>
      </w:r>
      <w:r>
        <w:t>w</w:t>
      </w:r>
      <w:r w:rsidR="00F70AC9">
        <w:t xml:space="preserve"> </w:t>
      </w:r>
      <w:r>
        <w:t xml:space="preserve">zakresie przeciwdziałania wspieraniu agresji na Ukrainę oraz służących ochronie bezpieczeństwa narodowego (Dz. U. z </w:t>
      </w:r>
      <w:r w:rsidR="00F60918">
        <w:t xml:space="preserve">2025 </w:t>
      </w:r>
      <w:r>
        <w:t xml:space="preserve">r. poz. </w:t>
      </w:r>
      <w:r w:rsidR="00F60918">
        <w:t>514</w:t>
      </w:r>
      <w:r>
        <w:t>), natomiast spełnianie warunków udziału w postępowaniu Wykonawcy wykazują zgodnie z pkt. 10.1 SWZ.</w:t>
      </w:r>
    </w:p>
    <w:p w14:paraId="1B62DBF2" w14:textId="77777777" w:rsidR="00A60C93" w:rsidRDefault="00A60C93" w:rsidP="002D75D2">
      <w:pPr>
        <w:pStyle w:val="Akapitzlist"/>
        <w:numPr>
          <w:ilvl w:val="0"/>
          <w:numId w:val="47"/>
        </w:numPr>
        <w:ind w:left="709"/>
        <w:jc w:val="both"/>
      </w:pPr>
      <w:r>
        <w:t>W przypadku Wykonawców wspólnie ubiegających się o udzielenie zamówienia, oświadczenia, o których mowa w pkt. 11.3 SWZ, składa każdy z Wykonawców. Oświadczenia te potwierdzają brak podstaw wykluczenia oraz spełnianie warunków udziału, w zakresie, w jakim każdy z Wykonawców wykazuje spełnianie warunków udziału w postępowaniu.</w:t>
      </w:r>
    </w:p>
    <w:p w14:paraId="0CB5B2FC" w14:textId="77777777" w:rsidR="00A60C93" w:rsidRDefault="00A60C93" w:rsidP="002D75D2">
      <w:pPr>
        <w:pStyle w:val="Akapitzlist"/>
        <w:numPr>
          <w:ilvl w:val="0"/>
          <w:numId w:val="47"/>
        </w:numPr>
        <w:ind w:left="709"/>
        <w:jc w:val="both"/>
      </w:pPr>
      <w:r>
        <w:t xml:space="preserve">Wykonawcy wspólnie ubiegający się o udzielenie zamówienia dołączają do oferty oświadczenie, z którego wynika, które roboty budowlane/usługi wykonają poszczególni Wykonawcy (zgodnie z </w:t>
      </w:r>
      <w:r w:rsidRPr="004D3687">
        <w:t>Załącznikiem nr 6 do SWZ</w:t>
      </w:r>
      <w:r>
        <w:t>).</w:t>
      </w:r>
    </w:p>
    <w:p w14:paraId="1826E790" w14:textId="77777777" w:rsidR="00A60C93" w:rsidRDefault="00A60C93" w:rsidP="002D75D2">
      <w:pPr>
        <w:pStyle w:val="Akapitzlist"/>
        <w:numPr>
          <w:ilvl w:val="0"/>
          <w:numId w:val="47"/>
        </w:numPr>
        <w:ind w:left="709"/>
        <w:jc w:val="both"/>
      </w:pPr>
      <w:r>
        <w:t>Oświadczenia i dokumenty potwierdzające brak podstaw do wykluczenia z postępowania składa każdy z Wykonawców wspólnie ubiegających się o zamówienie.</w:t>
      </w:r>
    </w:p>
    <w:p w14:paraId="41845F4D" w14:textId="579EB6E2" w:rsidR="00A60C93" w:rsidRPr="002D75D2" w:rsidRDefault="00A60C93" w:rsidP="002D75D2">
      <w:pPr>
        <w:pStyle w:val="Akapitzlist"/>
        <w:numPr>
          <w:ilvl w:val="0"/>
          <w:numId w:val="47"/>
        </w:numPr>
        <w:ind w:left="709"/>
        <w:jc w:val="both"/>
        <w:rPr>
          <w:highlight w:val="yellow"/>
        </w:rPr>
      </w:pPr>
      <w:r>
        <w:t xml:space="preserve">W przypadku wspólnego ubiegania się o zamówienie przez Wykonawców, są oni zobowiązani, na </w:t>
      </w:r>
      <w:r w:rsidRPr="005F3CEC">
        <w:t>wezwanie Zamawiającego, złożyć aktualne na dzień złożenia podmiotowe środki dowodowe, o których mowa w pkt. 11.5 SWZ, przy czym</w:t>
      </w:r>
      <w:r w:rsidR="004D3687" w:rsidRPr="005F3CEC">
        <w:t xml:space="preserve"> </w:t>
      </w:r>
      <w:r w:rsidRPr="005F3CEC">
        <w:t>podmiotowe środki dowodowe, o których mowa w pkt 11.5</w:t>
      </w:r>
      <w:r w:rsidR="005F3CEC" w:rsidRPr="002D75D2">
        <w:t xml:space="preserve">pkt. </w:t>
      </w:r>
      <w:r w:rsidRPr="005F3CEC">
        <w:t>2</w:t>
      </w:r>
      <w:r w:rsidR="005F3CEC" w:rsidRPr="002D75D2">
        <w:t>)</w:t>
      </w:r>
      <w:r w:rsidRPr="005F3CEC">
        <w:t>. oraz w pkt 11.5.</w:t>
      </w:r>
      <w:r w:rsidR="005F3CEC" w:rsidRPr="002D75D2">
        <w:t xml:space="preserve"> pkt. </w:t>
      </w:r>
      <w:r w:rsidRPr="005F3CEC">
        <w:t>3</w:t>
      </w:r>
      <w:r w:rsidR="005F3CEC" w:rsidRPr="002D75D2">
        <w:t>)</w:t>
      </w:r>
      <w:r w:rsidRPr="005F3CEC">
        <w:t xml:space="preserve"> SWZ składa odpowiednio Wykonawca/Wykonawcy, który/którzy wykazuje/wykazują spełnianie warunku, w zakresie i na zasadach opisanych w pkt 10.1.4.1 SWZ oraz w pkt. 10.1.4.2 SWZ.</w:t>
      </w:r>
    </w:p>
    <w:p w14:paraId="499BCB03" w14:textId="435CEE47" w:rsidR="00A60C93" w:rsidRPr="000631D0" w:rsidRDefault="00A60C93" w:rsidP="000053BD">
      <w:pPr>
        <w:pStyle w:val="Nagwek1"/>
        <w:numPr>
          <w:ilvl w:val="0"/>
          <w:numId w:val="1"/>
        </w:numPr>
        <w:jc w:val="both"/>
        <w:rPr>
          <w:u w:val="none"/>
        </w:rPr>
      </w:pPr>
      <w:r w:rsidRPr="000631D0">
        <w:rPr>
          <w:u w:val="none"/>
        </w:rPr>
        <w:t>INFORMACJE DOTYCZĄCE SKŁADANIA PEŁNOMOCNICTWA LUB INNEGO DOKUMENTU POTWIERDZAJĄCEGO UMOCOWANIE DO REPREZENTOWANIA WYKONAWCY</w:t>
      </w:r>
    </w:p>
    <w:p w14:paraId="09262953" w14:textId="1FE96117" w:rsidR="00A60C93" w:rsidRDefault="00A60C93" w:rsidP="002D75D2">
      <w:pPr>
        <w:pStyle w:val="Akapitzlist"/>
        <w:numPr>
          <w:ilvl w:val="0"/>
          <w:numId w:val="48"/>
        </w:numPr>
        <w:ind w:left="709"/>
        <w:jc w:val="both"/>
      </w:pPr>
      <w:r>
        <w:t xml:space="preserve">Jeżeli w imieniu Wykonawcy działa osoba, której umocowanie do jego reprezentowania nie wynika </w:t>
      </w:r>
      <w:r w:rsidR="004D3687">
        <w:br/>
      </w:r>
      <w:r>
        <w:t xml:space="preserve">z odpisu lub informacji z Krajowego Rejestru Sądowego, Centralnej Ewidencji i Informacji </w:t>
      </w:r>
      <w:r w:rsidR="004D3687">
        <w:br/>
      </w:r>
      <w:r>
        <w:t>o Działalności Gospodarczej lub innego właściwego rejestru, Zamawiający może żądać od Wykonawcy pełnomocnictwa lub innego dokumentu potwierdzającego umocowanie do reprezentowania Wykonawcy.</w:t>
      </w:r>
    </w:p>
    <w:p w14:paraId="296FA220" w14:textId="0337B333" w:rsidR="00A60C93" w:rsidRDefault="00A60C93" w:rsidP="002D75D2">
      <w:pPr>
        <w:pStyle w:val="Akapitzlist"/>
        <w:numPr>
          <w:ilvl w:val="0"/>
          <w:numId w:val="48"/>
        </w:numPr>
        <w:ind w:left="709"/>
        <w:jc w:val="both"/>
      </w:pPr>
      <w:r>
        <w:t>Zapisy pkt 14.1 SWZ stosuje się odpowiednio do osoby działającej w imieniu Wykonawców wspólnie ubiegających się o udzielenie zamówienia publicznego.</w:t>
      </w:r>
    </w:p>
    <w:p w14:paraId="3AAB70EE" w14:textId="72B9471C" w:rsidR="00A60C93" w:rsidRPr="000631D0" w:rsidRDefault="00A60C93" w:rsidP="000053BD">
      <w:pPr>
        <w:pStyle w:val="Nagwek1"/>
        <w:numPr>
          <w:ilvl w:val="0"/>
          <w:numId w:val="1"/>
        </w:numPr>
        <w:jc w:val="both"/>
        <w:rPr>
          <w:u w:val="none"/>
        </w:rPr>
      </w:pPr>
      <w:r w:rsidRPr="000631D0">
        <w:rPr>
          <w:u w:val="none"/>
        </w:rPr>
        <w:t>FORMA I POSTAĆ SKŁADANYCH OŚWIADCZEŃ I DOKUMENTÓW ORAZ OFERTY</w:t>
      </w:r>
    </w:p>
    <w:p w14:paraId="5CB3D13E" w14:textId="77777777" w:rsidR="00A60C93" w:rsidRDefault="00A60C93" w:rsidP="004A42B8">
      <w:pPr>
        <w:pStyle w:val="Akapitzlist"/>
        <w:numPr>
          <w:ilvl w:val="0"/>
          <w:numId w:val="33"/>
        </w:numPr>
        <w:jc w:val="both"/>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przekazywania informacji oraz wymagań technicznych dla dokumentów elektronicznych oraz środków komunikacji elektronicznej w postępowaniu o udzielenie zamówienia publicznego lub konkursie (Dz.U. poz. 2452) - dalej jako </w:t>
      </w:r>
      <w:r w:rsidRPr="004D3687">
        <w:t>„rozporządzenie”</w:t>
      </w:r>
      <w:r>
        <w:t>.</w:t>
      </w:r>
    </w:p>
    <w:p w14:paraId="22DBEEEB" w14:textId="2BB5F714" w:rsidR="00A60C93" w:rsidRDefault="00A60C93" w:rsidP="004A42B8">
      <w:pPr>
        <w:pStyle w:val="Akapitzlist"/>
        <w:numPr>
          <w:ilvl w:val="0"/>
          <w:numId w:val="33"/>
        </w:numPr>
        <w:jc w:val="both"/>
      </w:pPr>
      <w:r>
        <w:t xml:space="preserve">Oferty, oświadczenia, o których mowa w art. 125 ust. 1 ustawy </w:t>
      </w:r>
      <w:proofErr w:type="spellStart"/>
      <w:r>
        <w:t>Pzp</w:t>
      </w:r>
      <w:proofErr w:type="spellEnd"/>
      <w:r>
        <w:t xml:space="preserve">, podmiotowe środki dowodowe, w tym oświadczenie, o którym mowa w art. 117 ust. 4 ustawy </w:t>
      </w:r>
      <w:proofErr w:type="spellStart"/>
      <w:r>
        <w:t>Pzp</w:t>
      </w:r>
      <w:proofErr w:type="spellEnd"/>
      <w:r>
        <w:t xml:space="preserve">, oraz zobowiązanie podmiotu udostępniającego zasoby, o którym mowa w art. 118 ust. 3 ustawy </w:t>
      </w:r>
      <w:proofErr w:type="spellStart"/>
      <w:r>
        <w:t>Pzp</w:t>
      </w:r>
      <w:proofErr w:type="spellEnd"/>
      <w:r>
        <w:t xml:space="preserve">, zwane dalej </w:t>
      </w:r>
      <w:r w:rsidRPr="004D3687">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w:t>
      </w:r>
      <w:r>
        <w:lastRenderedPageBreak/>
        <w:t xml:space="preserve">działalności podmiotów realizujących zadania publiczne (Dz. U. z </w:t>
      </w:r>
      <w:r w:rsidR="00F16189">
        <w:t xml:space="preserve">2025 </w:t>
      </w:r>
      <w:r>
        <w:t xml:space="preserve">r. poz. </w:t>
      </w:r>
      <w:r w:rsidR="00F16189">
        <w:t xml:space="preserve">1703 </w:t>
      </w:r>
      <w:r>
        <w:t xml:space="preserve">ze zm.), z zastrzeżeniem formatów, o których mowa w art. 66 ust. 1 ustawy </w:t>
      </w:r>
      <w:proofErr w:type="spellStart"/>
      <w:r>
        <w:t>Pzp</w:t>
      </w:r>
      <w:proofErr w:type="spellEnd"/>
      <w:r>
        <w:t>, z uwzględnieniem rodzaju przekazywanych danych.</w:t>
      </w:r>
    </w:p>
    <w:p w14:paraId="064D5677" w14:textId="77777777" w:rsidR="00A60C93" w:rsidRDefault="00A60C93" w:rsidP="004A42B8">
      <w:pPr>
        <w:pStyle w:val="Akapitzlist"/>
        <w:numPr>
          <w:ilvl w:val="0"/>
          <w:numId w:val="33"/>
        </w:numPr>
        <w:jc w:val="both"/>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w:t>
      </w:r>
    </w:p>
    <w:p w14:paraId="6EF027F0" w14:textId="3A70F66F" w:rsidR="00A60C93" w:rsidRDefault="00A60C93" w:rsidP="004A42B8">
      <w:pPr>
        <w:pStyle w:val="Akapitzlist"/>
        <w:numPr>
          <w:ilvl w:val="0"/>
          <w:numId w:val="33"/>
        </w:numPr>
        <w:jc w:val="both"/>
      </w:pPr>
      <w: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w:t>
      </w:r>
      <w:r w:rsidR="005F3736">
        <w:t xml:space="preserve">2026 </w:t>
      </w:r>
      <w:r>
        <w:t xml:space="preserve">r. poz. </w:t>
      </w:r>
      <w:r w:rsidR="005F3736">
        <w:t>85</w:t>
      </w:r>
      <w:r>
        <w:t>), Wykonawca, w celu utrzymania w poufności tych informacji, przekazuje je w wydzielonym i odpowiednio oznaczonym pliku.</w:t>
      </w:r>
    </w:p>
    <w:p w14:paraId="3B60762B" w14:textId="77777777" w:rsidR="00A60C93" w:rsidRDefault="00A60C93" w:rsidP="004A42B8">
      <w:pPr>
        <w:pStyle w:val="Akapitzlist"/>
        <w:numPr>
          <w:ilvl w:val="0"/>
          <w:numId w:val="33"/>
        </w:numPr>
        <w:jc w:val="both"/>
      </w:pPr>
      <w:r>
        <w:t>Podmiotowe środki dowodowe, przedmiotowe środki dowodowe oraz inne dokumenty lub oświadczenia, sporządzone w języku obcym przekazuje się wraz z tłumaczeniem na język polski.</w:t>
      </w:r>
    </w:p>
    <w:p w14:paraId="496CA9F2" w14:textId="77777777" w:rsidR="00A60C93" w:rsidRDefault="00A60C93" w:rsidP="004A42B8">
      <w:pPr>
        <w:pStyle w:val="Akapitzlist"/>
        <w:numPr>
          <w:ilvl w:val="0"/>
          <w:numId w:val="33"/>
        </w:numPr>
        <w:jc w:val="both"/>
      </w:pPr>
      <w: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t>Pzp</w:t>
      </w:r>
      <w:proofErr w:type="spellEnd"/>
      <w:r>
        <w:t xml:space="preserve"> lub podwykonawcy niebędącego podmiotem udostępniającym zasoby na takich zasadach, zwane dalej </w:t>
      </w:r>
      <w:r w:rsidRPr="004D3687">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sidRPr="004D3687">
        <w:t>„upoważnionymi podmiotami”</w:t>
      </w:r>
      <w:r>
        <w:t>, jako dokument elektroniczny, przekazuje się ten dokument.</w:t>
      </w:r>
    </w:p>
    <w:p w14:paraId="07DBD01E" w14:textId="77777777" w:rsidR="00A60C93" w:rsidRDefault="00A60C93" w:rsidP="004A42B8">
      <w:pPr>
        <w:pStyle w:val="Akapitzlist"/>
        <w:numPr>
          <w:ilvl w:val="0"/>
          <w:numId w:val="33"/>
        </w:numPr>
        <w:jc w:val="both"/>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39878BF" w14:textId="229B34B9" w:rsidR="00A60C93" w:rsidRDefault="00A60C93" w:rsidP="004A42B8">
      <w:pPr>
        <w:pStyle w:val="Akapitzlist"/>
        <w:numPr>
          <w:ilvl w:val="0"/>
          <w:numId w:val="33"/>
        </w:numPr>
        <w:jc w:val="both"/>
      </w:pPr>
      <w:r>
        <w:t>Zgodnie</w:t>
      </w:r>
      <w:r w:rsidR="000631D0">
        <w:t xml:space="preserve"> </w:t>
      </w:r>
      <w:r>
        <w:t xml:space="preserve">z § 6 ust. 3 rozporządzenia poświadczenia zgodności cyfrowego odwzorowania </w:t>
      </w:r>
      <w:r w:rsidR="000631D0">
        <w:br/>
      </w:r>
      <w:r>
        <w:t>z</w:t>
      </w:r>
      <w:r w:rsidR="000631D0">
        <w:t xml:space="preserve"> </w:t>
      </w:r>
      <w:r>
        <w:t>dokumentem w postaci papierowej, o którym mowa w § 6 ust. 2 rozporządzenia, dokonuje w przypadku:</w:t>
      </w:r>
    </w:p>
    <w:p w14:paraId="74A230C5" w14:textId="77777777" w:rsidR="00A60C93" w:rsidRDefault="00A60C93" w:rsidP="004A42B8">
      <w:pPr>
        <w:pStyle w:val="Akapitzlist"/>
        <w:numPr>
          <w:ilvl w:val="1"/>
          <w:numId w:val="33"/>
        </w:numPr>
        <w:jc w:val="both"/>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34BCA69" w14:textId="77777777" w:rsidR="00A60C93" w:rsidRDefault="00A60C93" w:rsidP="004A42B8">
      <w:pPr>
        <w:pStyle w:val="Akapitzlist"/>
        <w:numPr>
          <w:ilvl w:val="1"/>
          <w:numId w:val="33"/>
        </w:numPr>
        <w:jc w:val="both"/>
      </w:pPr>
      <w:r>
        <w:t>przedmiotowych środków dowodowych - odpowiednio Wykonawca lub Wykonawca wspólnie ubiegający się o udzielenie zamówienia;</w:t>
      </w:r>
    </w:p>
    <w:p w14:paraId="2E85A04D" w14:textId="77777777" w:rsidR="00A60C93" w:rsidRDefault="00A60C93" w:rsidP="004A42B8">
      <w:pPr>
        <w:pStyle w:val="Akapitzlist"/>
        <w:numPr>
          <w:ilvl w:val="1"/>
          <w:numId w:val="33"/>
        </w:numPr>
        <w:jc w:val="both"/>
      </w:pPr>
      <w:r>
        <w:t>innych dokumentów – odpowiednio Wykonawca lub Wykonawca wspólnie ubiegający się o udzielenie zamówienia, w zakresie dokumentów, które każdego z nich dotyczą.</w:t>
      </w:r>
    </w:p>
    <w:p w14:paraId="4B2D466A" w14:textId="77777777" w:rsidR="00A60C93" w:rsidRDefault="00A60C93" w:rsidP="004A42B8">
      <w:pPr>
        <w:pStyle w:val="Akapitzlist"/>
        <w:numPr>
          <w:ilvl w:val="0"/>
          <w:numId w:val="33"/>
        </w:numPr>
        <w:jc w:val="both"/>
      </w:pPr>
      <w:r>
        <w:t>Poświadczenia zgodności cyfrowego odwzorowania z dokumentem w postaci papierowej, o którym mowa w § 6 ust. 2 rozporządzenia, może dokonać również notariusz.</w:t>
      </w:r>
    </w:p>
    <w:p w14:paraId="4F05E03F" w14:textId="77777777" w:rsidR="00A60C93" w:rsidRDefault="00A60C93" w:rsidP="004A42B8">
      <w:pPr>
        <w:pStyle w:val="Akapitzlist"/>
        <w:numPr>
          <w:ilvl w:val="0"/>
          <w:numId w:val="33"/>
        </w:numPr>
        <w:jc w:val="both"/>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p>
    <w:p w14:paraId="7ACC4079" w14:textId="77777777" w:rsidR="00A60C93" w:rsidRDefault="00A60C93" w:rsidP="004A42B8">
      <w:pPr>
        <w:pStyle w:val="Akapitzlist"/>
        <w:numPr>
          <w:ilvl w:val="0"/>
          <w:numId w:val="33"/>
        </w:numPr>
        <w:jc w:val="both"/>
      </w:pPr>
      <w:r>
        <w:t xml:space="preserve">Podmiotowe środki dowodowe, w tym oświadczenie, o którym mowa w art. 117 ust. 4 ustawy </w:t>
      </w:r>
      <w:proofErr w:type="spellStart"/>
      <w:r>
        <w:t>Pzp</w:t>
      </w:r>
      <w:proofErr w:type="spellEnd"/>
      <w: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368AD568" w14:textId="77777777" w:rsidR="00A60C93" w:rsidRDefault="00A60C93" w:rsidP="004A42B8">
      <w:pPr>
        <w:pStyle w:val="Akapitzlist"/>
        <w:numPr>
          <w:ilvl w:val="0"/>
          <w:numId w:val="33"/>
        </w:numPr>
        <w:jc w:val="both"/>
      </w:pPr>
      <w:r>
        <w:t xml:space="preserve">W przypadku, gdy podmiotowe środki dowodowe, w tym oświadczenie, o którym mowa w art. 117 ust. 4 ustawy </w:t>
      </w:r>
      <w:proofErr w:type="spellStart"/>
      <w:r>
        <w:t>Pzp</w:t>
      </w:r>
      <w:proofErr w:type="spellEnd"/>
      <w:r>
        <w:t xml:space="preserv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w:t>
      </w:r>
      <w:r>
        <w:lastRenderedPageBreak/>
        <w:t>kwalifikowanym podpisem elektronicznym, podpisem zaufanym lub podpisem osobistym, poświadczającym zgodność cyfrowego odwzorowania z dokumentem w postaci papierowej.</w:t>
      </w:r>
    </w:p>
    <w:p w14:paraId="20E6E2AA" w14:textId="77777777" w:rsidR="00A60C93" w:rsidRDefault="00A60C93" w:rsidP="004A42B8">
      <w:pPr>
        <w:pStyle w:val="Akapitzlist"/>
        <w:numPr>
          <w:ilvl w:val="0"/>
          <w:numId w:val="33"/>
        </w:numPr>
        <w:jc w:val="both"/>
      </w:pPr>
      <w:r>
        <w:t>Zgodnie z § 7 ust. 3 rozporządzenia poświadczenia zgodności cyfrowego odwzorowania z dokumentem w postaci papierowej, o którym mowa w pkt 2, dokonuje w przypadku:</w:t>
      </w:r>
    </w:p>
    <w:p w14:paraId="021B0C40" w14:textId="77777777" w:rsidR="00A60C93" w:rsidRDefault="00A60C93" w:rsidP="004A42B8">
      <w:pPr>
        <w:pStyle w:val="Akapitzlist"/>
        <w:numPr>
          <w:ilvl w:val="1"/>
          <w:numId w:val="33"/>
        </w:numPr>
        <w:jc w:val="both"/>
      </w:pPr>
      <w:r>
        <w:t>podmiotowych środków dowodowych - odpowiednio Wykonawca, Wykonawca wspólnie ubiegający się o udzielenie zamówienia, podmiot udostępniający zasoby lub podwykonawca, w zakresie podmiotowych środków dowodowych, które każdego z nich dotyczą;</w:t>
      </w:r>
    </w:p>
    <w:p w14:paraId="68F43D3A" w14:textId="77777777" w:rsidR="00A60C93" w:rsidRDefault="00A60C93" w:rsidP="004A42B8">
      <w:pPr>
        <w:pStyle w:val="Akapitzlist"/>
        <w:numPr>
          <w:ilvl w:val="1"/>
          <w:numId w:val="33"/>
        </w:numPr>
        <w:jc w:val="both"/>
      </w:pPr>
      <w:r>
        <w:t xml:space="preserve">przedmiotowego środka dowodowego, oświadczenia, o którym mowa w art. 117 ust. 4 ustawy </w:t>
      </w:r>
      <w:proofErr w:type="spellStart"/>
      <w:r>
        <w:t>Pzp</w:t>
      </w:r>
      <w:proofErr w:type="spellEnd"/>
      <w:r>
        <w:t>, lub zobowiązania podmiotu udostępniającego zasoby - odpowiednio Wykonawca lub Wykonawca wspólnie ubiegający się o udzielenie zamówienia;</w:t>
      </w:r>
    </w:p>
    <w:p w14:paraId="6EF40212" w14:textId="77777777" w:rsidR="00A60C93" w:rsidRDefault="00A60C93" w:rsidP="004A42B8">
      <w:pPr>
        <w:pStyle w:val="Akapitzlist"/>
        <w:numPr>
          <w:ilvl w:val="1"/>
          <w:numId w:val="33"/>
        </w:numPr>
        <w:jc w:val="both"/>
      </w:pPr>
      <w:r>
        <w:t>pełnomocnictwa - mocodawca.</w:t>
      </w:r>
    </w:p>
    <w:p w14:paraId="7B083A79" w14:textId="77777777" w:rsidR="00A60C93" w:rsidRDefault="00A60C93" w:rsidP="004A42B8">
      <w:pPr>
        <w:pStyle w:val="Akapitzlist"/>
        <w:numPr>
          <w:ilvl w:val="0"/>
          <w:numId w:val="33"/>
        </w:numPr>
        <w:jc w:val="both"/>
      </w:pPr>
      <w:r>
        <w:t>Poświadczenia zgodności cyfrowego odwzorowania z dokumentem w postaci papierowej, o którym mowa w § 7 ust. 2 rozporządzenia, może dokonać również notariusz.</w:t>
      </w:r>
    </w:p>
    <w:p w14:paraId="51C74D5E" w14:textId="77777777" w:rsidR="00A60C93" w:rsidRDefault="00A60C93" w:rsidP="004A42B8">
      <w:pPr>
        <w:pStyle w:val="Akapitzlist"/>
        <w:numPr>
          <w:ilvl w:val="0"/>
          <w:numId w:val="33"/>
        </w:numPr>
        <w:jc w:val="both"/>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38F650D" w14:textId="77777777" w:rsidR="00A60C93" w:rsidRDefault="00A60C93" w:rsidP="004A42B8">
      <w:pPr>
        <w:pStyle w:val="Akapitzlist"/>
        <w:numPr>
          <w:ilvl w:val="0"/>
          <w:numId w:val="33"/>
        </w:numPr>
        <w:jc w:val="both"/>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w:t>
      </w:r>
    </w:p>
    <w:p w14:paraId="1EFC5244" w14:textId="50ECBC0A" w:rsidR="00A60C93" w:rsidRDefault="00A60C93" w:rsidP="004A42B8">
      <w:pPr>
        <w:pStyle w:val="Akapitzlist"/>
        <w:numPr>
          <w:ilvl w:val="0"/>
          <w:numId w:val="33"/>
        </w:numPr>
        <w:jc w:val="both"/>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p>
    <w:p w14:paraId="733344DB" w14:textId="77777777" w:rsidR="00A60C93" w:rsidRDefault="00A60C93" w:rsidP="004A42B8">
      <w:pPr>
        <w:pStyle w:val="Akapitzlist"/>
        <w:numPr>
          <w:ilvl w:val="0"/>
          <w:numId w:val="33"/>
        </w:numPr>
        <w:jc w:val="both"/>
      </w:pPr>
      <w:r>
        <w:t>Zamawiający może żądać przedstawienia oryginału lub notarialnie poświadczonej kopii, wyłącznie wtedy, gdy złożona kopia jest nieczytelna lub budzi wątpliwości, co do jej prawdziwości.</w:t>
      </w:r>
    </w:p>
    <w:p w14:paraId="41F6EEE0" w14:textId="77777777" w:rsidR="00A60C93" w:rsidRDefault="00A60C93" w:rsidP="004A42B8">
      <w:pPr>
        <w:pStyle w:val="Akapitzlist"/>
        <w:numPr>
          <w:ilvl w:val="0"/>
          <w:numId w:val="33"/>
        </w:numPr>
        <w:jc w:val="both"/>
      </w:pPr>
      <w:r>
        <w:t>Zgodnie z § 10 rozporządzenia dokumenty elektroniczne w postępowaniu muszą spełniać łącznie następujące wymagania:</w:t>
      </w:r>
    </w:p>
    <w:p w14:paraId="6FA4FE1E" w14:textId="77777777" w:rsidR="00A60C93" w:rsidRDefault="00A60C93" w:rsidP="004A42B8">
      <w:pPr>
        <w:pStyle w:val="Akapitzlist"/>
        <w:numPr>
          <w:ilvl w:val="1"/>
          <w:numId w:val="33"/>
        </w:numPr>
        <w:jc w:val="both"/>
      </w:pPr>
      <w:r>
        <w:t>muszą być utrwalone w sposób umożliwiający ich wielokrotne odczytanie, zapisanie i powielenie, a także przekazanie przy użyciu środków komunikacji elektronicznej lub na informatycznym nośniku danych;</w:t>
      </w:r>
    </w:p>
    <w:p w14:paraId="33E2AD5C" w14:textId="77777777" w:rsidR="00A60C93" w:rsidRDefault="00A60C93" w:rsidP="004A42B8">
      <w:pPr>
        <w:pStyle w:val="Akapitzlist"/>
        <w:numPr>
          <w:ilvl w:val="1"/>
          <w:numId w:val="33"/>
        </w:numPr>
        <w:jc w:val="both"/>
      </w:pPr>
      <w:r>
        <w:t>muszą umożliwiać prezentację treści w postaci elektronicznej, w szczególności przez wyświetlenie tej treści na monitorze ekranowym;</w:t>
      </w:r>
    </w:p>
    <w:p w14:paraId="6886A010" w14:textId="77777777" w:rsidR="00A60C93" w:rsidRDefault="00A60C93" w:rsidP="004A42B8">
      <w:pPr>
        <w:pStyle w:val="Akapitzlist"/>
        <w:numPr>
          <w:ilvl w:val="1"/>
          <w:numId w:val="33"/>
        </w:numPr>
        <w:jc w:val="both"/>
      </w:pPr>
      <w:r>
        <w:t>muszą umożliwiać prezentację treści w postaci papierowej, w szczególności za pomocą wydruku;</w:t>
      </w:r>
    </w:p>
    <w:p w14:paraId="3405464D" w14:textId="18D96F11" w:rsidR="00A60C93" w:rsidRDefault="00A60C93" w:rsidP="004A42B8">
      <w:pPr>
        <w:pStyle w:val="Akapitzlist"/>
        <w:numPr>
          <w:ilvl w:val="1"/>
          <w:numId w:val="33"/>
        </w:numPr>
        <w:jc w:val="both"/>
      </w:pPr>
      <w:r>
        <w:t>muszą zawierać dane w układzie niepozostawiającym wątpliwości, co do treści i kontekstu zapisanych informacji.</w:t>
      </w:r>
    </w:p>
    <w:p w14:paraId="08F92553" w14:textId="0607532B" w:rsidR="00A60C93" w:rsidRPr="000631D0" w:rsidRDefault="00A60C93" w:rsidP="004A42B8">
      <w:pPr>
        <w:pStyle w:val="Nagwek1"/>
        <w:numPr>
          <w:ilvl w:val="0"/>
          <w:numId w:val="33"/>
        </w:numPr>
        <w:jc w:val="both"/>
        <w:rPr>
          <w:u w:val="none"/>
        </w:rPr>
      </w:pPr>
      <w:r w:rsidRPr="000631D0">
        <w:rPr>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434ED18F" w14:textId="77777777" w:rsidR="00A60C93" w:rsidRDefault="00A60C93" w:rsidP="004A42B8">
      <w:pPr>
        <w:pStyle w:val="Akapitzlist"/>
        <w:numPr>
          <w:ilvl w:val="1"/>
          <w:numId w:val="33"/>
        </w:numPr>
        <w:ind w:left="709" w:hanging="567"/>
        <w:jc w:val="both"/>
      </w:pPr>
      <w:r>
        <w:t>Środki komunikacji elektronicznej, przy użyciu, których Zamawiający będzie komunikował się z Wykonawcami oraz wymagania techniczne dla dokumentów elektronicznych oraz środków komunikacji elektronicznej.</w:t>
      </w:r>
    </w:p>
    <w:p w14:paraId="3BBB8077" w14:textId="1E932E4D" w:rsidR="004F6F44" w:rsidRPr="004F6F44" w:rsidRDefault="00A60C93" w:rsidP="004A42B8">
      <w:pPr>
        <w:pStyle w:val="Akapitzlist"/>
        <w:numPr>
          <w:ilvl w:val="2"/>
          <w:numId w:val="33"/>
        </w:numPr>
        <w:ind w:left="1134" w:hanging="798"/>
        <w:jc w:val="both"/>
        <w:rPr>
          <w:rFonts w:cs="Times New Roman"/>
        </w:rPr>
      </w:pPr>
      <w:r w:rsidRPr="004F6F44">
        <w:t xml:space="preserve">W postępowaniu o udzielenie zamówienia publicznego komunikacja między Zamawiającym a Wykonawcami odbywa się przy użyciu Platformy e-Zamówienia, która jest dostępna pod adresem </w:t>
      </w:r>
      <w:hyperlink r:id="rId12" w:history="1">
        <w:r w:rsidRPr="004F6F44">
          <w:rPr>
            <w:rStyle w:val="Hipercze"/>
          </w:rPr>
          <w:t>https://ezamowienia.gov.pl</w:t>
        </w:r>
      </w:hyperlink>
      <w:r w:rsidR="004F6F44">
        <w:rPr>
          <w:rFonts w:cs="Times New Roman"/>
        </w:rPr>
        <w:t xml:space="preserve"> </w:t>
      </w:r>
    </w:p>
    <w:p w14:paraId="53D046B1" w14:textId="77777777" w:rsidR="00A60C93" w:rsidRDefault="00A60C93" w:rsidP="004A42B8">
      <w:pPr>
        <w:pStyle w:val="Akapitzlist"/>
        <w:numPr>
          <w:ilvl w:val="2"/>
          <w:numId w:val="33"/>
        </w:numPr>
        <w:ind w:left="1134" w:hanging="798"/>
        <w:jc w:val="both"/>
      </w:pPr>
      <w:r>
        <w:t>Korzystanie z Platformy e-Zamówienia jest bezpłatne.</w:t>
      </w:r>
    </w:p>
    <w:p w14:paraId="63D0205F" w14:textId="0BAC9B5B" w:rsidR="00A60C93" w:rsidRPr="004F6F44" w:rsidRDefault="00A60C93" w:rsidP="002D75D2">
      <w:pPr>
        <w:pStyle w:val="Akapitzlist"/>
        <w:numPr>
          <w:ilvl w:val="2"/>
          <w:numId w:val="33"/>
        </w:numPr>
        <w:ind w:left="1134" w:hanging="798"/>
        <w:jc w:val="both"/>
      </w:pPr>
      <w:r>
        <w:t xml:space="preserve"> Adres strony internetowej prowadzonego postępowania </w:t>
      </w:r>
      <w:r w:rsidR="007F5E62">
        <w:t>wskazy jest w Rozdziele 2 SWZ</w:t>
      </w:r>
    </w:p>
    <w:p w14:paraId="5B5A57E7" w14:textId="77777777" w:rsidR="00A60C93" w:rsidRDefault="00A60C93" w:rsidP="004F6F44">
      <w:pPr>
        <w:pStyle w:val="Akapitzlist"/>
        <w:ind w:left="1134"/>
        <w:jc w:val="both"/>
      </w:pPr>
      <w:r>
        <w:lastRenderedPageBreak/>
        <w:t>Postępowanie można wyszukać również ze strony głównej Platformy e-Zamówienia (przycisk „Przeglądaj postępowania/konkursy”).</w:t>
      </w:r>
    </w:p>
    <w:p w14:paraId="7E5360E5" w14:textId="77777777" w:rsidR="00A60C93" w:rsidRDefault="00A60C93" w:rsidP="004A42B8">
      <w:pPr>
        <w:pStyle w:val="Akapitzlist"/>
        <w:numPr>
          <w:ilvl w:val="2"/>
          <w:numId w:val="33"/>
        </w:numPr>
        <w:ind w:left="1134" w:hanging="798"/>
        <w:jc w:val="both"/>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68F7E70" w14:textId="77777777" w:rsidR="00A60C93" w:rsidRDefault="00A60C93" w:rsidP="004A42B8">
      <w:pPr>
        <w:pStyle w:val="Akapitzlist"/>
        <w:numPr>
          <w:ilvl w:val="2"/>
          <w:numId w:val="33"/>
        </w:numPr>
        <w:ind w:left="1134" w:hanging="798"/>
        <w:jc w:val="both"/>
      </w:pPr>
      <w:r>
        <w:t xml:space="preserve">Przeglądanie i pobieranie publicznej treści dokumentacji postępowania nie wymaga posiadania konta na Platformie e-Zamówienia ani logowania.   </w:t>
      </w:r>
    </w:p>
    <w:p w14:paraId="211A8CE5" w14:textId="77777777" w:rsidR="00A60C93" w:rsidRDefault="00A60C93" w:rsidP="004A42B8">
      <w:pPr>
        <w:pStyle w:val="Akapitzlist"/>
        <w:numPr>
          <w:ilvl w:val="2"/>
          <w:numId w:val="33"/>
        </w:numPr>
        <w:ind w:left="1134" w:hanging="798"/>
        <w:jc w:val="both"/>
      </w:pPr>
      <w:r>
        <w:t>Sposób sporządzenia dokumentów elektronicznych lub dokumentów elektronicznych będących kopią elektroniczną treści zapisanej w postaci papierowej (cyfrowe odwzorowania) musi być zgodny z wymaganiami określonymi w:</w:t>
      </w:r>
    </w:p>
    <w:p w14:paraId="64B42C50" w14:textId="0B6A96BD" w:rsidR="00A60C93" w:rsidRDefault="004F6F44" w:rsidP="004A42B8">
      <w:pPr>
        <w:pStyle w:val="Akapitzlist"/>
        <w:numPr>
          <w:ilvl w:val="3"/>
          <w:numId w:val="33"/>
        </w:numPr>
        <w:ind w:left="1418" w:hanging="877"/>
        <w:jc w:val="both"/>
      </w:pPr>
      <w:r>
        <w:t>R</w:t>
      </w:r>
      <w:r w:rsidR="00A60C93">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w:t>
      </w:r>
      <w:r>
        <w:t>;</w:t>
      </w:r>
    </w:p>
    <w:p w14:paraId="6F49CD49" w14:textId="2C8E505F" w:rsidR="00A60C93" w:rsidRDefault="00A60C93" w:rsidP="004A42B8">
      <w:pPr>
        <w:pStyle w:val="Akapitzlist"/>
        <w:numPr>
          <w:ilvl w:val="3"/>
          <w:numId w:val="33"/>
        </w:numPr>
        <w:ind w:left="1418" w:hanging="877"/>
        <w:jc w:val="both"/>
      </w:pPr>
      <w:r>
        <w:t>Rozporządzeni</w:t>
      </w:r>
      <w:r w:rsidR="004F6F44">
        <w:t>u</w:t>
      </w:r>
      <w:r>
        <w:t xml:space="preserve"> Ministra Rozwoju, Pracy i Technologii z dnia 23 grudnia 2020 r. w sprawie podmiotowych środków dowodowych oraz innych dokumentów lub oświadczeń, jakich może żądać Zamawiający od Wykonawcy (Dz. U. poz. 2415).</w:t>
      </w:r>
    </w:p>
    <w:p w14:paraId="35B2A91B" w14:textId="172C48D9" w:rsidR="00A60C93" w:rsidRDefault="00A60C93" w:rsidP="004A42B8">
      <w:pPr>
        <w:pStyle w:val="Akapitzlist"/>
        <w:numPr>
          <w:ilvl w:val="2"/>
          <w:numId w:val="33"/>
        </w:numPr>
        <w:ind w:left="1134" w:hanging="798"/>
        <w:jc w:val="both"/>
      </w:pPr>
      <w:r>
        <w:t xml:space="preserve">Dokumenty   elektroniczne   (wykaz   poszczególnych   dokumentów i oświadczeń składanych w postępowaniu oraz ich forma, sposób sporządzenia i przekazania zostały określone przez Zamawiającego w szczególności w pkt 11-16 i 21 SWZ),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sporządza się w postaci elektronicznej, w formatach danych określonych w przepisach rozporządzenia Rady Ministrów z dnia </w:t>
      </w:r>
      <w:r w:rsidR="00AB65A6">
        <w:t xml:space="preserve">21 maja </w:t>
      </w:r>
      <w:r>
        <w:t>202</w:t>
      </w:r>
      <w:r w:rsidR="00AB65A6">
        <w:t>4</w:t>
      </w:r>
      <w:r>
        <w:t xml:space="preserve"> r. w sprawie Krajowych Ram Interoperacyjności,  minimalnych  wymagań  dla  rejestrów  publicznych i wymiany informacji w postaci elektronicznej oraz minimalnych wymagań dla  systemów  teleinformatycznych  (Dz.  U.  poz.  </w:t>
      </w:r>
      <w:r w:rsidR="00B80F8C">
        <w:t>773</w:t>
      </w:r>
      <w:r>
        <w:t>) z uwzględnieniem rodzaju przekazywanych danych i przekazuje się, jako załączniki.</w:t>
      </w:r>
    </w:p>
    <w:p w14:paraId="0673BE65" w14:textId="77777777" w:rsidR="00A60C93" w:rsidRDefault="00A60C93" w:rsidP="004A42B8">
      <w:pPr>
        <w:pStyle w:val="Akapitzlist"/>
        <w:numPr>
          <w:ilvl w:val="2"/>
          <w:numId w:val="33"/>
        </w:numPr>
        <w:ind w:left="1134" w:hanging="798"/>
        <w:jc w:val="both"/>
      </w:pPr>
      <w:r>
        <w:t>Informacje, oświadczenia lub dokumenty inne niż wymienione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przekazywane w postępowaniu sporządza się w postaci elektronicznej:</w:t>
      </w:r>
    </w:p>
    <w:p w14:paraId="210E9F9D" w14:textId="42282A26" w:rsidR="00A60C93" w:rsidRDefault="00A60C93" w:rsidP="004A42B8">
      <w:pPr>
        <w:pStyle w:val="Akapitzlist"/>
        <w:numPr>
          <w:ilvl w:val="3"/>
          <w:numId w:val="33"/>
        </w:numPr>
        <w:ind w:left="1418" w:hanging="877"/>
        <w:jc w:val="both"/>
      </w:pPr>
      <w:r>
        <w:t xml:space="preserve">w formatach danych określonych w przepisach rozporządzenia Rady Ministrów z dnia </w:t>
      </w:r>
      <w:r w:rsidR="00B80F8C">
        <w:t xml:space="preserve">21 maja </w:t>
      </w:r>
      <w:r>
        <w:t>202</w:t>
      </w:r>
      <w:r w:rsidR="00217F37">
        <w:t>4</w:t>
      </w:r>
      <w:r>
        <w:t xml:space="preserve"> r. w sprawie Krajowych Ram Interoperacyjności, minimalnych wymagań dla rejestrów publicznych i wymiany informacji w postaci elektronicznej oraz minimalnych wymagań dla systemów teleinformatycznych (i przekazuje się, jako załącznik), </w:t>
      </w:r>
    </w:p>
    <w:p w14:paraId="3CB3289D" w14:textId="4029DCF6" w:rsidR="00A60C93" w:rsidRDefault="00A60C93" w:rsidP="004F6F44">
      <w:pPr>
        <w:pStyle w:val="Akapitzlist"/>
        <w:ind w:left="1418"/>
        <w:jc w:val="both"/>
      </w:pPr>
      <w:r>
        <w:t>lub</w:t>
      </w:r>
    </w:p>
    <w:p w14:paraId="49E1BF34" w14:textId="77777777" w:rsidR="00A60C93" w:rsidRDefault="00A60C93" w:rsidP="004A42B8">
      <w:pPr>
        <w:pStyle w:val="Akapitzlist"/>
        <w:numPr>
          <w:ilvl w:val="3"/>
          <w:numId w:val="33"/>
        </w:numPr>
        <w:ind w:left="1418" w:hanging="877"/>
        <w:jc w:val="both"/>
      </w:pPr>
      <w:r>
        <w:t>jako tekst wpisany bezpośrednio do wiadomości przekazywanej przy użyciu środków komunikacji elektronicznej (np. w treści wiadomości e-mail lub w treści „Formularza do komunikacji”).</w:t>
      </w:r>
    </w:p>
    <w:p w14:paraId="5A104D30" w14:textId="1DC77EDE" w:rsidR="00A60C93" w:rsidRDefault="00A60C93" w:rsidP="004A42B8">
      <w:pPr>
        <w:pStyle w:val="Akapitzlist"/>
        <w:numPr>
          <w:ilvl w:val="2"/>
          <w:numId w:val="33"/>
        </w:numPr>
        <w:ind w:left="1134" w:hanging="798"/>
        <w:jc w:val="both"/>
      </w:pPr>
      <w: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r w:rsidR="00B80F8C">
        <w:t xml:space="preserve">2026 </w:t>
      </w:r>
      <w:r>
        <w:t xml:space="preserve">r. poz. </w:t>
      </w:r>
      <w:r w:rsidR="00B80F8C">
        <w:t>85</w:t>
      </w:r>
      <w:r>
        <w:t>) Wykonawca, w celu utrzymania w poufności tych informacji, przekazuje je w wydzielonym i odpowiednio oznaczonym pliku, wraz z jednoczesnym zaznaczeniem w nazwie pliku „Dokument stanowiący tajemnicę przedsiębiorstwa”.</w:t>
      </w:r>
    </w:p>
    <w:p w14:paraId="32FB7BEA" w14:textId="5CD63E40" w:rsidR="00A60C93" w:rsidRDefault="00A60C93" w:rsidP="004A42B8">
      <w:pPr>
        <w:pStyle w:val="Akapitzlist"/>
        <w:numPr>
          <w:ilvl w:val="2"/>
          <w:numId w:val="33"/>
        </w:numPr>
        <w:ind w:left="1134" w:hanging="798"/>
        <w:jc w:val="both"/>
      </w:pPr>
      <w:r>
        <w:t>Komunikacja w postępowaniu, z wyłączeniem składania ofert/wniosków o dopuszczenie do udziału w postępowaniu, odbywa się drogą elektroniczną za pośrednictwem formularzy do komunikacji dostępnych w</w:t>
      </w:r>
      <w:r w:rsidR="005376D1">
        <w:t xml:space="preserve"> </w:t>
      </w:r>
      <w:r>
        <w:t>zakładce „Formularze” („Formularze</w:t>
      </w:r>
      <w:r w:rsidR="00DA3BF6">
        <w:t xml:space="preserve"> </w:t>
      </w:r>
      <w:r>
        <w:t>do</w:t>
      </w:r>
      <w:r w:rsidR="00DA3BF6">
        <w:t xml:space="preserve"> </w:t>
      </w:r>
      <w:r>
        <w:t xml:space="preserve">komunikacji”). Za pośrednictwem „Formularzy </w:t>
      </w:r>
      <w:r>
        <w:lastRenderedPageBreak/>
        <w:t>do komunikacji” odbywa się w szczególności przekazywanie wezwań i zawiadomień, zadawanie pytań i udzielanie odpowiedzi. Formularze do komunikacji umożliwiają również dołączenie załącznika do przesyłanej wiadomości (przycisk „dodaj załącznik”).</w:t>
      </w:r>
    </w:p>
    <w:p w14:paraId="1523460D" w14:textId="77777777" w:rsidR="00A60C93" w:rsidRDefault="00A60C93" w:rsidP="00A60C93">
      <w:pPr>
        <w:pStyle w:val="Akapitzlist"/>
        <w:ind w:left="1224"/>
        <w:jc w:val="both"/>
      </w:pPr>
      <w:r>
        <w:t xml:space="preserve">W przypadku załączników, które są zgodnie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584CD8C" w14:textId="77777777" w:rsidR="00A60C93" w:rsidRDefault="00A60C93" w:rsidP="004A42B8">
      <w:pPr>
        <w:pStyle w:val="Akapitzlist"/>
        <w:numPr>
          <w:ilvl w:val="2"/>
          <w:numId w:val="33"/>
        </w:numPr>
        <w:ind w:left="1134" w:hanging="798"/>
        <w:jc w:val="both"/>
      </w:pPr>
      <w: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szczególności SWZ) wystarczające jest posiadanie tzw. konta uproszczonego na Platformie e-Zamówienia.</w:t>
      </w:r>
    </w:p>
    <w:p w14:paraId="1CE8E3A0" w14:textId="77777777" w:rsidR="00A60C93" w:rsidRDefault="00A60C93" w:rsidP="004A42B8">
      <w:pPr>
        <w:pStyle w:val="Akapitzlist"/>
        <w:numPr>
          <w:ilvl w:val="2"/>
          <w:numId w:val="33"/>
        </w:numPr>
        <w:ind w:left="1134" w:hanging="798"/>
        <w:jc w:val="both"/>
      </w:pPr>
      <w:r>
        <w:t>Wszystkie wysłane i odebrane w postępowaniu przez Wykonawcę wiadomości widoczne są po zalogowaniu w podglądzie postępowania w zakładce „Komunikacja”.</w:t>
      </w:r>
    </w:p>
    <w:p w14:paraId="400C8C1D" w14:textId="095ADCA0" w:rsidR="002744A9" w:rsidRDefault="00A60C93" w:rsidP="002D75D2">
      <w:pPr>
        <w:pStyle w:val="Akapitzlist"/>
        <w:ind w:left="1134"/>
        <w:jc w:val="both"/>
      </w:pPr>
      <w:r>
        <w:t>Maksymalny rozmiar plików przesyłanych za pośrednictwem „Formularzy do komunikacji” wynosi 150 MB (wielkość ta dotyczy plików przesyłanych, jako załączniki do jednego formularza).</w:t>
      </w:r>
    </w:p>
    <w:p w14:paraId="6D8A7782" w14:textId="77777777" w:rsidR="002744A9" w:rsidRPr="002D75D2" w:rsidRDefault="002744A9" w:rsidP="002D75D2">
      <w:pPr>
        <w:pStyle w:val="Akapitzlist"/>
        <w:numPr>
          <w:ilvl w:val="2"/>
          <w:numId w:val="33"/>
        </w:numPr>
        <w:ind w:left="1134" w:hanging="798"/>
        <w:jc w:val="both"/>
        <w:rPr>
          <w:rFonts w:eastAsia="SimSun" w:cs="Times New Roman"/>
          <w:kern w:val="0"/>
          <w:lang w:eastAsia="zh-CN"/>
          <w14:ligatures w14:val="none"/>
        </w:rPr>
      </w:pPr>
      <w:r w:rsidRPr="002D75D2">
        <w:rPr>
          <w:rFonts w:eastAsia="SimSun" w:cs="Times New Roman"/>
          <w:kern w:val="0"/>
          <w:lang w:eastAsia="zh-CN"/>
          <w14:ligatures w14:val="none"/>
        </w:rPr>
        <w:t>Minimalne wymagania techniczne dotyczące sprzętu używanego w celu korzystania z usług Platformy e-Zamówienia oraz informacje dotyczące specyfikacji połączenia określa § 12 Regulamin Platformy e-Zamówienia, a mianowicie:</w:t>
      </w:r>
    </w:p>
    <w:p w14:paraId="7417AAE3" w14:textId="77777777" w:rsidR="002744A9" w:rsidRPr="00FB091A" w:rsidRDefault="002744A9" w:rsidP="00217F37">
      <w:pPr>
        <w:pStyle w:val="Akapitzlist"/>
        <w:widowControl w:val="0"/>
        <w:numPr>
          <w:ilvl w:val="0"/>
          <w:numId w:val="39"/>
        </w:numPr>
        <w:suppressAutoHyphens/>
        <w:spacing w:after="0" w:line="264" w:lineRule="auto"/>
        <w:ind w:left="1560"/>
        <w:jc w:val="both"/>
        <w:rPr>
          <w:rFonts w:eastAsia="SimSun" w:cs="Times New Roman"/>
          <w:kern w:val="0"/>
          <w:lang w:eastAsia="zh-CN"/>
          <w14:ligatures w14:val="none"/>
        </w:rPr>
      </w:pPr>
      <w:r w:rsidRPr="00FB091A">
        <w:rPr>
          <w:rFonts w:eastAsia="SimSun" w:cs="Times New Roman"/>
          <w:kern w:val="0"/>
          <w:lang w:eastAsia="zh-CN"/>
          <w14:ligatures w14:val="none"/>
        </w:rPr>
        <w:t>W celu prawidłowego korzystania z usług Platformy e-Zamówienia wymagany jest:</w:t>
      </w:r>
    </w:p>
    <w:p w14:paraId="4B03BFA0" w14:textId="77777777" w:rsidR="002744A9" w:rsidRPr="00FB091A" w:rsidRDefault="002744A9" w:rsidP="00217F37">
      <w:pPr>
        <w:widowControl w:val="0"/>
        <w:numPr>
          <w:ilvl w:val="3"/>
          <w:numId w:val="35"/>
        </w:numPr>
        <w:tabs>
          <w:tab w:val="left" w:pos="993"/>
          <w:tab w:val="left" w:pos="1134"/>
        </w:tabs>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Komputer PC:         </w:t>
      </w:r>
    </w:p>
    <w:p w14:paraId="69DB2C06" w14:textId="77777777" w:rsidR="002744A9" w:rsidRPr="00FB091A" w:rsidRDefault="002744A9" w:rsidP="00217F37">
      <w:pPr>
        <w:widowControl w:val="0"/>
        <w:numPr>
          <w:ilvl w:val="0"/>
          <w:numId w:val="36"/>
        </w:numPr>
        <w:tabs>
          <w:tab w:val="center" w:pos="1843"/>
        </w:tabs>
        <w:suppressAutoHyphens/>
        <w:spacing w:after="0" w:line="264" w:lineRule="auto"/>
        <w:ind w:left="1985" w:hanging="284"/>
        <w:contextualSpacing/>
        <w:jc w:val="both"/>
        <w:rPr>
          <w:rFonts w:eastAsia="SimSun" w:cs="Times New Roman"/>
          <w:kern w:val="0"/>
          <w:lang w:val="en-US" w:eastAsia="zh-CN"/>
          <w14:ligatures w14:val="none"/>
        </w:rPr>
      </w:pPr>
      <w:proofErr w:type="spellStart"/>
      <w:r w:rsidRPr="00FB091A">
        <w:rPr>
          <w:rFonts w:eastAsia="SimSun" w:cs="Times New Roman"/>
          <w:kern w:val="0"/>
          <w:lang w:val="en-US" w:eastAsia="zh-CN"/>
          <w14:ligatures w14:val="none"/>
        </w:rPr>
        <w:t>parametry</w:t>
      </w:r>
      <w:proofErr w:type="spellEnd"/>
      <w:r w:rsidRPr="00FB091A">
        <w:rPr>
          <w:rFonts w:eastAsia="SimSun" w:cs="Times New Roman"/>
          <w:kern w:val="0"/>
          <w:lang w:val="en-US" w:eastAsia="zh-CN"/>
          <w14:ligatures w14:val="none"/>
        </w:rPr>
        <w:t xml:space="preserve"> minimum: Intel Core2 Duo, 2 GB RAM, HD,</w:t>
      </w:r>
    </w:p>
    <w:p w14:paraId="1834C649" w14:textId="77777777" w:rsidR="002744A9" w:rsidRPr="00FB091A" w:rsidRDefault="002744A9" w:rsidP="00217F37">
      <w:pPr>
        <w:widowControl w:val="0"/>
        <w:numPr>
          <w:ilvl w:val="0"/>
          <w:numId w:val="36"/>
        </w:numPr>
        <w:tabs>
          <w:tab w:val="center" w:pos="1843"/>
        </w:tabs>
        <w:suppressAutoHyphens/>
        <w:spacing w:after="0" w:line="264" w:lineRule="auto"/>
        <w:ind w:left="1985"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 xml:space="preserve">zainstalowany jedne z poniższych systemów operacyjnych: MS Windows 7 lub nowszy, OSX/Mac OS 10.10, </w:t>
      </w:r>
      <w:proofErr w:type="spellStart"/>
      <w:r w:rsidRPr="00FB091A">
        <w:rPr>
          <w:rFonts w:eastAsia="SimSun" w:cs="Times New Roman"/>
          <w:kern w:val="0"/>
          <w:lang w:eastAsia="zh-CN"/>
          <w14:ligatures w14:val="none"/>
        </w:rPr>
        <w:t>Ubuntu</w:t>
      </w:r>
      <w:proofErr w:type="spellEnd"/>
      <w:r w:rsidRPr="00FB091A">
        <w:rPr>
          <w:rFonts w:eastAsia="SimSun" w:cs="Times New Roman"/>
          <w:kern w:val="0"/>
          <w:lang w:eastAsia="zh-CN"/>
          <w14:ligatures w14:val="none"/>
        </w:rPr>
        <w:t xml:space="preserve"> 14.04,</w:t>
      </w:r>
    </w:p>
    <w:p w14:paraId="3BA7ABC5" w14:textId="77777777" w:rsidR="002744A9" w:rsidRPr="00FB091A" w:rsidRDefault="002744A9" w:rsidP="00217F37">
      <w:pPr>
        <w:widowControl w:val="0"/>
        <w:numPr>
          <w:ilvl w:val="0"/>
          <w:numId w:val="36"/>
        </w:numPr>
        <w:tabs>
          <w:tab w:val="center" w:pos="1843"/>
        </w:tabs>
        <w:suppressAutoHyphens/>
        <w:spacing w:after="0" w:line="264" w:lineRule="auto"/>
        <w:ind w:left="1985"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 xml:space="preserve">zainstalowana jedna z poniższych przeglądarek: Chrome 66.0 lub nowsza, </w:t>
      </w:r>
      <w:proofErr w:type="spellStart"/>
      <w:r w:rsidRPr="00FB091A">
        <w:rPr>
          <w:rFonts w:eastAsia="SimSun" w:cs="Times New Roman"/>
          <w:kern w:val="0"/>
          <w:lang w:eastAsia="zh-CN"/>
          <w14:ligatures w14:val="none"/>
        </w:rPr>
        <w:t>Firefox</w:t>
      </w:r>
      <w:proofErr w:type="spellEnd"/>
      <w:r w:rsidRPr="00FB091A">
        <w:rPr>
          <w:rFonts w:eastAsia="SimSun" w:cs="Times New Roman"/>
          <w:kern w:val="0"/>
          <w:lang w:eastAsia="zh-CN"/>
          <w14:ligatures w14:val="none"/>
        </w:rPr>
        <w:t xml:space="preserve"> 59.0 lub nowszy, Safari 11.1 lub nowsza, Edge 14.0 i nowsze,</w:t>
      </w:r>
    </w:p>
    <w:p w14:paraId="2A7588D2" w14:textId="77777777" w:rsidR="002744A9" w:rsidRPr="00FB091A" w:rsidRDefault="002744A9" w:rsidP="002744A9">
      <w:pPr>
        <w:widowControl w:val="0"/>
        <w:suppressAutoHyphens/>
        <w:spacing w:after="0" w:line="264" w:lineRule="auto"/>
        <w:ind w:left="1276" w:firstLine="284"/>
        <w:rPr>
          <w:rFonts w:eastAsia="Times New Roman" w:cs="Times New Roman"/>
          <w:kern w:val="1"/>
          <w:lang w:eastAsia="ar-SA"/>
          <w14:ligatures w14:val="none"/>
        </w:rPr>
      </w:pPr>
      <w:r w:rsidRPr="00FB091A">
        <w:rPr>
          <w:rFonts w:eastAsia="Times New Roman" w:cs="Times New Roman"/>
          <w:kern w:val="1"/>
          <w:lang w:eastAsia="ar-SA"/>
          <w14:ligatures w14:val="none"/>
        </w:rPr>
        <w:t>albo</w:t>
      </w:r>
    </w:p>
    <w:p w14:paraId="7A0EBB79" w14:textId="77777777" w:rsidR="002744A9" w:rsidRPr="00FB091A" w:rsidRDefault="002744A9" w:rsidP="00217F37">
      <w:pPr>
        <w:widowControl w:val="0"/>
        <w:numPr>
          <w:ilvl w:val="3"/>
          <w:numId w:val="35"/>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Tablet/Telefon:</w:t>
      </w:r>
    </w:p>
    <w:p w14:paraId="223B1356" w14:textId="77777777" w:rsidR="002744A9" w:rsidRPr="00FB091A" w:rsidRDefault="002744A9" w:rsidP="00217F37">
      <w:pPr>
        <w:widowControl w:val="0"/>
        <w:numPr>
          <w:ilvl w:val="0"/>
          <w:numId w:val="37"/>
        </w:numPr>
        <w:suppressAutoHyphens/>
        <w:spacing w:after="0" w:line="264" w:lineRule="auto"/>
        <w:ind w:left="1843"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 xml:space="preserve">parametry minimum: 4 rdzenie procesora, 2GB RAM, Android 6.0 </w:t>
      </w:r>
      <w:proofErr w:type="spellStart"/>
      <w:r w:rsidRPr="00FB091A">
        <w:rPr>
          <w:rFonts w:eastAsia="SimSun" w:cs="Times New Roman"/>
          <w:kern w:val="0"/>
          <w:lang w:eastAsia="zh-CN"/>
          <w14:ligatures w14:val="none"/>
        </w:rPr>
        <w:t>Marshmallow</w:t>
      </w:r>
      <w:proofErr w:type="spellEnd"/>
      <w:r w:rsidRPr="00FB091A">
        <w:rPr>
          <w:rFonts w:eastAsia="SimSun" w:cs="Times New Roman"/>
          <w:kern w:val="0"/>
          <w:lang w:eastAsia="zh-CN"/>
          <w14:ligatures w14:val="none"/>
        </w:rPr>
        <w:t>, iOS 10.3,</w:t>
      </w:r>
    </w:p>
    <w:p w14:paraId="4F617FD1" w14:textId="77777777" w:rsidR="002744A9" w:rsidRPr="00FB091A" w:rsidRDefault="002744A9" w:rsidP="00217F37">
      <w:pPr>
        <w:widowControl w:val="0"/>
        <w:numPr>
          <w:ilvl w:val="0"/>
          <w:numId w:val="37"/>
        </w:numPr>
        <w:suppressAutoHyphens/>
        <w:spacing w:after="0" w:line="264" w:lineRule="auto"/>
        <w:ind w:left="1843"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przeglądarka Chrome 61 lub nowa</w:t>
      </w:r>
    </w:p>
    <w:p w14:paraId="6A7149E4" w14:textId="6451E41A" w:rsidR="002744A9" w:rsidRPr="00217F37" w:rsidRDefault="002744A9" w:rsidP="00217F37">
      <w:pPr>
        <w:pStyle w:val="Akapitzlist"/>
        <w:widowControl w:val="0"/>
        <w:numPr>
          <w:ilvl w:val="0"/>
          <w:numId w:val="39"/>
        </w:numPr>
        <w:tabs>
          <w:tab w:val="left" w:pos="426"/>
        </w:tabs>
        <w:suppressAutoHyphens/>
        <w:spacing w:after="0" w:line="264" w:lineRule="auto"/>
        <w:ind w:left="1560"/>
        <w:jc w:val="both"/>
        <w:rPr>
          <w:rFonts w:eastAsia="SimSun" w:cs="Times New Roman"/>
          <w:kern w:val="0"/>
          <w:lang w:eastAsia="zh-CN"/>
          <w14:ligatures w14:val="none"/>
        </w:rPr>
      </w:pPr>
      <w:r w:rsidRPr="00FB091A">
        <w:rPr>
          <w:rFonts w:eastAsia="SimSun" w:cs="Times New Roman"/>
          <w:kern w:val="0"/>
          <w:lang w:eastAsia="zh-CN"/>
          <w14:ligatures w14:val="none"/>
        </w:rPr>
        <w:t>Dla skorzystania z pełnej funkcjonalności może być konieczne włączenie w przeglądarce obsługi protokołu bezpiecznej transmisji danych SSL,</w:t>
      </w:r>
      <w:r w:rsidR="00217F37">
        <w:rPr>
          <w:rFonts w:eastAsia="SimSun" w:cs="Times New Roman"/>
          <w:kern w:val="0"/>
          <w:lang w:eastAsia="zh-CN"/>
          <w14:ligatures w14:val="none"/>
        </w:rPr>
        <w:t xml:space="preserve"> </w:t>
      </w:r>
      <w:r w:rsidRPr="00217F37">
        <w:rPr>
          <w:rFonts w:eastAsia="SimSun" w:cs="Times New Roman"/>
          <w:kern w:val="0"/>
          <w:lang w:eastAsia="zh-CN"/>
          <w14:ligatures w14:val="none"/>
        </w:rPr>
        <w:t xml:space="preserve">obsługi Java </w:t>
      </w:r>
      <w:proofErr w:type="spellStart"/>
      <w:r w:rsidRPr="00217F37">
        <w:rPr>
          <w:rFonts w:eastAsia="SimSun" w:cs="Times New Roman"/>
          <w:kern w:val="0"/>
          <w:lang w:eastAsia="zh-CN"/>
          <w14:ligatures w14:val="none"/>
        </w:rPr>
        <w:t>Script</w:t>
      </w:r>
      <w:proofErr w:type="spellEnd"/>
      <w:r w:rsidRPr="00217F37">
        <w:rPr>
          <w:rFonts w:eastAsia="SimSun" w:cs="Times New Roman"/>
          <w:kern w:val="0"/>
          <w:lang w:eastAsia="zh-CN"/>
          <w14:ligatures w14:val="none"/>
        </w:rPr>
        <w:t xml:space="preserve">, oraz </w:t>
      </w:r>
      <w:proofErr w:type="spellStart"/>
      <w:r w:rsidRPr="00217F37">
        <w:rPr>
          <w:rFonts w:eastAsia="SimSun" w:cs="Times New Roman"/>
          <w:kern w:val="0"/>
          <w:lang w:eastAsia="zh-CN"/>
          <w14:ligatures w14:val="none"/>
        </w:rPr>
        <w:t>cookies</w:t>
      </w:r>
      <w:proofErr w:type="spellEnd"/>
      <w:r w:rsidRPr="00217F37">
        <w:rPr>
          <w:rFonts w:eastAsia="SimSun" w:cs="Times New Roman"/>
          <w:kern w:val="0"/>
          <w:lang w:eastAsia="zh-CN"/>
          <w14:ligatures w14:val="none"/>
        </w:rPr>
        <w:t>;</w:t>
      </w:r>
    </w:p>
    <w:p w14:paraId="172CAF49" w14:textId="77777777" w:rsidR="002744A9" w:rsidRPr="00FB091A" w:rsidRDefault="002744A9" w:rsidP="00217F37">
      <w:pPr>
        <w:pStyle w:val="Akapitzlist"/>
        <w:widowControl w:val="0"/>
        <w:numPr>
          <w:ilvl w:val="0"/>
          <w:numId w:val="39"/>
        </w:numPr>
        <w:suppressAutoHyphens/>
        <w:spacing w:after="0" w:line="264" w:lineRule="auto"/>
        <w:ind w:left="1560"/>
        <w:jc w:val="both"/>
        <w:rPr>
          <w:rFonts w:eastAsia="SimSun" w:cs="Times New Roman"/>
          <w:kern w:val="0"/>
          <w:lang w:eastAsia="zh-CN"/>
          <w14:ligatures w14:val="none"/>
        </w:rPr>
      </w:pPr>
      <w:r w:rsidRPr="00FB091A">
        <w:rPr>
          <w:rFonts w:eastAsia="SimSun" w:cs="Times New Roman"/>
          <w:kern w:val="0"/>
          <w:lang w:eastAsia="zh-CN"/>
          <w14:ligatures w14:val="none"/>
        </w:rPr>
        <w:t xml:space="preserve">Specyfikacja połączenia, formatu przesyłanych danych oraz kodowania </w:t>
      </w:r>
      <w:r w:rsidRPr="00FB091A">
        <w:rPr>
          <w:rFonts w:eastAsia="SimSun" w:cs="Times New Roman"/>
          <w:kern w:val="0"/>
          <w:lang w:eastAsia="zh-CN"/>
          <w14:ligatures w14:val="none"/>
        </w:rPr>
        <w:br/>
        <w:t>i oznaczania czasu odbioru danych:</w:t>
      </w:r>
    </w:p>
    <w:p w14:paraId="284D35E0" w14:textId="77777777" w:rsidR="002744A9" w:rsidRPr="00FB091A" w:rsidRDefault="002744A9" w:rsidP="00217F37">
      <w:pPr>
        <w:widowControl w:val="0"/>
        <w:numPr>
          <w:ilvl w:val="0"/>
          <w:numId w:val="38"/>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specyfikacja połączenia – formularze udostępnione są za pomocą protokołu TLS 1.2,</w:t>
      </w:r>
    </w:p>
    <w:p w14:paraId="35188840" w14:textId="77777777" w:rsidR="002744A9" w:rsidRPr="00FB091A" w:rsidRDefault="002744A9" w:rsidP="00217F37">
      <w:pPr>
        <w:widowControl w:val="0"/>
        <w:numPr>
          <w:ilvl w:val="0"/>
          <w:numId w:val="38"/>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format danych oraz kodowanie: formularze dostępne są w formacie HTML z kodowaniem UTF-8,</w:t>
      </w:r>
    </w:p>
    <w:p w14:paraId="092FC9BB" w14:textId="783A3708" w:rsidR="002744A9" w:rsidRPr="00217F37" w:rsidRDefault="002744A9" w:rsidP="00217F37">
      <w:pPr>
        <w:widowControl w:val="0"/>
        <w:numPr>
          <w:ilvl w:val="0"/>
          <w:numId w:val="38"/>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oznaczenia czasu odbioru danych: wszelkie operacje opierają się</w:t>
      </w:r>
      <w:r w:rsidR="00217F37">
        <w:rPr>
          <w:rFonts w:eastAsia="SimSun" w:cs="Times New Roman"/>
          <w:kern w:val="0"/>
          <w:lang w:eastAsia="zh-CN"/>
          <w14:ligatures w14:val="none"/>
        </w:rPr>
        <w:t xml:space="preserve"> </w:t>
      </w:r>
      <w:r w:rsidRPr="00217F37">
        <w:rPr>
          <w:rFonts w:eastAsia="SimSun" w:cs="Times New Roman"/>
          <w:kern w:val="0"/>
          <w:lang w:eastAsia="zh-CN"/>
          <w14:ligatures w14:val="none"/>
        </w:rPr>
        <w:t>o czas serwera i dane zapisywane są z dokładnością co do sekundy.</w:t>
      </w:r>
    </w:p>
    <w:p w14:paraId="2DD2B49B" w14:textId="7DCE8EA8" w:rsidR="00A60C93" w:rsidRDefault="00A60C93" w:rsidP="004A42B8">
      <w:pPr>
        <w:pStyle w:val="Akapitzlist"/>
        <w:numPr>
          <w:ilvl w:val="2"/>
          <w:numId w:val="33"/>
        </w:numPr>
        <w:ind w:left="1134" w:hanging="798"/>
        <w:jc w:val="both"/>
      </w:pPr>
      <w:r>
        <w:tab/>
      </w:r>
      <w:r>
        <w:tab/>
      </w:r>
    </w:p>
    <w:p w14:paraId="5D035FDC" w14:textId="2845E1F0" w:rsidR="00A60C93" w:rsidRDefault="00A60C93" w:rsidP="004A42B8">
      <w:pPr>
        <w:pStyle w:val="Akapitzlist"/>
        <w:numPr>
          <w:ilvl w:val="2"/>
          <w:numId w:val="33"/>
        </w:numPr>
        <w:ind w:left="1134" w:hanging="798"/>
        <w:jc w:val="both"/>
      </w:pPr>
      <w:r>
        <w:t>W przypadku problemów technicznych i awarii związanych z funkcjonowaniem Platformy e-Zamówienia użytkownicy mogą skorzystać ze wsparcia technicznego dostępnego pod numerem telefonu (</w:t>
      </w:r>
      <w:r w:rsidR="002744A9">
        <w:t>22</w:t>
      </w:r>
      <w:r>
        <w:t xml:space="preserve">) </w:t>
      </w:r>
      <w:r w:rsidR="002744A9">
        <w:t>458 77 99</w:t>
      </w:r>
      <w:r>
        <w:t xml:space="preserve"> lub drogą elektroniczną poprzez formularz udostępniony na stronie internetowej https://ezamowienia.gov.pl w zakładce „Zgłoś problem”.</w:t>
      </w:r>
    </w:p>
    <w:p w14:paraId="52A590C7" w14:textId="1E66E568" w:rsidR="00A60C93" w:rsidRDefault="00A60C93" w:rsidP="004A42B8">
      <w:pPr>
        <w:pStyle w:val="Akapitzlist"/>
        <w:numPr>
          <w:ilvl w:val="2"/>
          <w:numId w:val="33"/>
        </w:numPr>
        <w:ind w:left="1134" w:hanging="798"/>
        <w:jc w:val="both"/>
      </w:pPr>
      <w:r>
        <w:t xml:space="preserve">W szczególnie uzasadnionych przypadkach uniemożliwiających komunikację Wykonawcy i Zamawiającego za pośrednictwem Platformy e-Zamówienia, Zamawiający dopuszcza komunikację za </w:t>
      </w:r>
      <w:r>
        <w:lastRenderedPageBreak/>
        <w:t xml:space="preserve">pomocą poczty elektronicznej na adres e-mail:   </w:t>
      </w:r>
      <w:hyperlink r:id="rId13" w:history="1">
        <w:r w:rsidR="002D75D2">
          <w:rPr>
            <w:rStyle w:val="Hipercze"/>
          </w:rPr>
          <w:t>inwestycje</w:t>
        </w:r>
        <w:r w:rsidR="002D75D2" w:rsidRPr="00BA7089">
          <w:rPr>
            <w:rStyle w:val="Hipercze"/>
          </w:rPr>
          <w:t>@dmosin.pl</w:t>
        </w:r>
      </w:hyperlink>
      <w:r w:rsidR="00CA7F0C">
        <w:t xml:space="preserve"> </w:t>
      </w:r>
      <w:r>
        <w:t xml:space="preserve"> (nie dotyczy składania ofert/wniosków o dopuszczenie do udziału w postępowaniu).</w:t>
      </w:r>
    </w:p>
    <w:p w14:paraId="0CD39839" w14:textId="77777777" w:rsidR="00A60C93" w:rsidRDefault="00A60C93" w:rsidP="004A42B8">
      <w:pPr>
        <w:pStyle w:val="Akapitzlist"/>
        <w:numPr>
          <w:ilvl w:val="1"/>
          <w:numId w:val="33"/>
        </w:numPr>
        <w:ind w:hanging="650"/>
        <w:jc w:val="both"/>
      </w:pPr>
      <w:r>
        <w:t>Opis sposobu przygotowania i składania oferty:</w:t>
      </w:r>
    </w:p>
    <w:p w14:paraId="7FB1315C" w14:textId="77777777" w:rsidR="00A60C93" w:rsidRDefault="00A60C93" w:rsidP="004A42B8">
      <w:pPr>
        <w:pStyle w:val="Akapitzlist"/>
        <w:numPr>
          <w:ilvl w:val="2"/>
          <w:numId w:val="33"/>
        </w:numPr>
        <w:ind w:left="1134" w:hanging="798"/>
        <w:jc w:val="both"/>
      </w:pPr>
      <w:r>
        <w:t>Wykonawca składa ofertę za pośrednictwem platformy e-Zamówienia.</w:t>
      </w:r>
    </w:p>
    <w:p w14:paraId="081AF3CB" w14:textId="77777777" w:rsidR="00A60C93" w:rsidRDefault="00A60C93" w:rsidP="004A42B8">
      <w:pPr>
        <w:pStyle w:val="Akapitzlist"/>
        <w:numPr>
          <w:ilvl w:val="2"/>
          <w:numId w:val="33"/>
        </w:numPr>
        <w:ind w:left="1134" w:hanging="798"/>
        <w:jc w:val="both"/>
      </w:pPr>
      <w:r>
        <w:t>Wykonawca po upływie terminu do składania ofert nie może skutecznie dokonać zmiany ani wycofać złożonej oferty.</w:t>
      </w:r>
    </w:p>
    <w:p w14:paraId="52F09F98" w14:textId="77777777" w:rsidR="00A60C93" w:rsidRDefault="00A60C93" w:rsidP="004A42B8">
      <w:pPr>
        <w:pStyle w:val="Akapitzlist"/>
        <w:numPr>
          <w:ilvl w:val="2"/>
          <w:numId w:val="33"/>
        </w:numPr>
        <w:ind w:left="1134" w:hanging="798"/>
        <w:jc w:val="both"/>
      </w:pPr>
      <w:r>
        <w:t>Wykonawca może złożyć tylko jedną ofertę.</w:t>
      </w:r>
    </w:p>
    <w:p w14:paraId="5824112C" w14:textId="77777777" w:rsidR="00A60C93" w:rsidRDefault="00A60C93" w:rsidP="004A42B8">
      <w:pPr>
        <w:pStyle w:val="Akapitzlist"/>
        <w:numPr>
          <w:ilvl w:val="2"/>
          <w:numId w:val="33"/>
        </w:numPr>
        <w:ind w:left="1134" w:hanging="798"/>
        <w:jc w:val="both"/>
      </w:pPr>
      <w:r>
        <w:t>Dokumenty, dla których Zamawiający określił wzory w formie formularzy załączonych do niniejszej SWZ, winny być wypełnione zgodnie z tymi wzorami, co do treści oraz opisu kolumn i wierszy. Wzory te zawierają minimalny katalog wymaganych informacji – Wykonawca winien podać wszystkie niezbędne informacje pozwalające na ocenę jego oferty.</w:t>
      </w:r>
    </w:p>
    <w:p w14:paraId="30D22909" w14:textId="77777777" w:rsidR="00A60C93" w:rsidRDefault="00A60C93" w:rsidP="004A42B8">
      <w:pPr>
        <w:pStyle w:val="Akapitzlist"/>
        <w:numPr>
          <w:ilvl w:val="2"/>
          <w:numId w:val="33"/>
        </w:numPr>
        <w:ind w:left="1134" w:hanging="798"/>
        <w:jc w:val="both"/>
      </w:pPr>
      <w:r>
        <w:t>W przypadku, gdy informacje wskazane w formularzu nie dotyczą Wykonawcy zaleca się wpisać „nie dotyczy” w odpowiednią rubrykę formularza lub wykreślić.</w:t>
      </w:r>
    </w:p>
    <w:p w14:paraId="3A51DC6E" w14:textId="77777777" w:rsidR="00A60C93" w:rsidRDefault="00A60C93" w:rsidP="004A42B8">
      <w:pPr>
        <w:pStyle w:val="Akapitzlist"/>
        <w:numPr>
          <w:ilvl w:val="2"/>
          <w:numId w:val="33"/>
        </w:numPr>
        <w:ind w:left="1134" w:hanging="798"/>
        <w:jc w:val="both"/>
      </w:pPr>
      <w:r>
        <w:t>Treść oferty musi być zgodna z wymaganiami Zamawiającego określonymi w dokumentach zamówienia.</w:t>
      </w:r>
    </w:p>
    <w:p w14:paraId="1E263735" w14:textId="77777777" w:rsidR="00A60C93" w:rsidRDefault="00A60C93" w:rsidP="004A42B8">
      <w:pPr>
        <w:pStyle w:val="Akapitzlist"/>
        <w:numPr>
          <w:ilvl w:val="2"/>
          <w:numId w:val="33"/>
        </w:numPr>
        <w:ind w:left="1134" w:hanging="798"/>
        <w:jc w:val="both"/>
      </w:pPr>
      <w:r>
        <w:t>Oferta winna być sporządzona w języku polskim, w postaci elektronicznej i opatrzona kwalifikowanym podpisem elektronicznym, podpisem zaufanym lub podpisem osobistym.</w:t>
      </w:r>
    </w:p>
    <w:p w14:paraId="505C2F01" w14:textId="77777777" w:rsidR="00A60C93" w:rsidRDefault="00A60C93" w:rsidP="004A42B8">
      <w:pPr>
        <w:pStyle w:val="Akapitzlist"/>
        <w:numPr>
          <w:ilvl w:val="2"/>
          <w:numId w:val="33"/>
        </w:numPr>
        <w:ind w:left="1134" w:hanging="798"/>
        <w:jc w:val="both"/>
      </w:pPr>
      <w:r>
        <w:t>Wykonawca składa ofertę zgodnie z wymaganiami i treścią SWZ.</w:t>
      </w:r>
    </w:p>
    <w:p w14:paraId="3E9532FE" w14:textId="77777777" w:rsidR="00A60C93" w:rsidRDefault="00A60C93" w:rsidP="004A42B8">
      <w:pPr>
        <w:pStyle w:val="Akapitzlist"/>
        <w:numPr>
          <w:ilvl w:val="2"/>
          <w:numId w:val="33"/>
        </w:numPr>
        <w:ind w:left="1134" w:hanging="798"/>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0800C48B" w14:textId="77777777" w:rsidR="00A60C93" w:rsidRDefault="00A60C93" w:rsidP="004A42B8">
      <w:pPr>
        <w:pStyle w:val="Akapitzlist"/>
        <w:numPr>
          <w:ilvl w:val="2"/>
          <w:numId w:val="33"/>
        </w:numPr>
        <w:ind w:left="1134" w:hanging="798"/>
        <w:jc w:val="both"/>
      </w:pPr>
      <w: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B9A42FE" w14:textId="77777777" w:rsidR="00A60C93" w:rsidRDefault="00A60C93" w:rsidP="004A42B8">
      <w:pPr>
        <w:pStyle w:val="Akapitzlist"/>
        <w:numPr>
          <w:ilvl w:val="2"/>
          <w:numId w:val="33"/>
        </w:numPr>
        <w:ind w:left="1134" w:hanging="798"/>
        <w:jc w:val="both"/>
      </w:pPr>
      <w:r>
        <w:t>Jeżeli wraz z ofertą składane są dokumenty zawierające tajemnicę przedsiębiorstwa Wykonawca, w celu utrzymania w poufności tych informacji, przekazuje je w wydzielonym i odpowiednio oznaczonym pliku, wraz z jednoczesnym zaznaczeniem w nazwie pliku.</w:t>
      </w:r>
    </w:p>
    <w:p w14:paraId="3019C9C3" w14:textId="77777777" w:rsidR="00A60C93" w:rsidRDefault="00A60C93" w:rsidP="004A42B8">
      <w:pPr>
        <w:pStyle w:val="Akapitzlist"/>
        <w:numPr>
          <w:ilvl w:val="2"/>
          <w:numId w:val="33"/>
        </w:numPr>
        <w:ind w:left="1134" w:hanging="798"/>
        <w:jc w:val="both"/>
      </w:pPr>
      <w:r>
        <w:t>„Dokument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D94E1E4" w14:textId="77777777" w:rsidR="00A60C93" w:rsidRDefault="00A60C93" w:rsidP="004A42B8">
      <w:pPr>
        <w:pStyle w:val="Akapitzlist"/>
        <w:numPr>
          <w:ilvl w:val="2"/>
          <w:numId w:val="33"/>
        </w:numPr>
        <w:ind w:left="1134" w:hanging="798"/>
        <w:jc w:val="both"/>
      </w:pPr>
      <w: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386EA6" w14:textId="77777777" w:rsidR="00A60C93" w:rsidRDefault="00A60C93" w:rsidP="004A42B8">
      <w:pPr>
        <w:pStyle w:val="Akapitzlist"/>
        <w:numPr>
          <w:ilvl w:val="2"/>
          <w:numId w:val="33"/>
        </w:numPr>
        <w:ind w:left="1134" w:hanging="798"/>
        <w:jc w:val="both"/>
      </w:pPr>
      <w: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F29ACB2" w14:textId="77777777" w:rsidR="00A60C93" w:rsidRDefault="00A60C93" w:rsidP="004A42B8">
      <w:pPr>
        <w:pStyle w:val="Akapitzlist"/>
        <w:numPr>
          <w:ilvl w:val="2"/>
          <w:numId w:val="33"/>
        </w:numPr>
        <w:ind w:left="1134" w:hanging="798"/>
        <w:jc w:val="both"/>
      </w:pPr>
      <w:r>
        <w:t>Oferta może być złożona tylko do upływu terminu składania ofert.</w:t>
      </w:r>
    </w:p>
    <w:p w14:paraId="23976FC7" w14:textId="77777777" w:rsidR="00A60C93" w:rsidRDefault="00A60C93" w:rsidP="004A42B8">
      <w:pPr>
        <w:pStyle w:val="Akapitzlist"/>
        <w:numPr>
          <w:ilvl w:val="2"/>
          <w:numId w:val="33"/>
        </w:numPr>
        <w:ind w:left="1134" w:hanging="798"/>
        <w:jc w:val="both"/>
      </w:pPr>
      <w:r>
        <w:t>Wykonawca może przed upływem terminu składania ofert wycofać ofertę. Wykonawca wycofuje ofertę w zakładce „Oferty/wnioski” używając przycisku „Wycofaj ofertę”.</w:t>
      </w:r>
    </w:p>
    <w:p w14:paraId="2BF05304" w14:textId="385EB01F" w:rsidR="00A60C93" w:rsidRDefault="00A60C93" w:rsidP="004A42B8">
      <w:pPr>
        <w:pStyle w:val="Akapitzlist"/>
        <w:numPr>
          <w:ilvl w:val="2"/>
          <w:numId w:val="33"/>
        </w:numPr>
        <w:ind w:left="1134" w:hanging="798"/>
        <w:jc w:val="both"/>
      </w:pPr>
      <w:r>
        <w:t>Maksymalny łączny rozmiar plików stanowiących ofertę lub składanych wraz z ofertą to 250 MB.</w:t>
      </w:r>
    </w:p>
    <w:p w14:paraId="3DAD9772" w14:textId="76D84819" w:rsidR="00A60C93" w:rsidRPr="000631D0" w:rsidRDefault="00A60C93" w:rsidP="004A42B8">
      <w:pPr>
        <w:pStyle w:val="Nagwek1"/>
        <w:numPr>
          <w:ilvl w:val="0"/>
          <w:numId w:val="33"/>
        </w:numPr>
        <w:jc w:val="both"/>
        <w:rPr>
          <w:u w:val="none"/>
        </w:rPr>
      </w:pPr>
      <w:r w:rsidRPr="000631D0">
        <w:rPr>
          <w:u w:val="none"/>
        </w:rPr>
        <w:t>PROJEKTOWANE POSTANOWIENIA UMOWY W SPRAWIE ZAMÓWIENIA PUBLICZNEGO, KTÓRE ZOSTANĄ WPROWADZONE DO TREŚCI TEJ UMOWY</w:t>
      </w:r>
    </w:p>
    <w:p w14:paraId="248D58EB" w14:textId="1BF985A3" w:rsidR="00A60C93" w:rsidRDefault="00A60C93" w:rsidP="00A60C93">
      <w:pPr>
        <w:jc w:val="both"/>
      </w:pPr>
      <w:r>
        <w:t xml:space="preserve">Wzór umowy w sprawie zamówienia publicznego stanowi </w:t>
      </w:r>
      <w:r w:rsidRPr="00A60C93">
        <w:rPr>
          <w:b/>
          <w:bCs/>
        </w:rPr>
        <w:t>Załącznik nr 1</w:t>
      </w:r>
      <w:r w:rsidR="00E11714">
        <w:rPr>
          <w:b/>
          <w:bCs/>
        </w:rPr>
        <w:t>0</w:t>
      </w:r>
      <w:r w:rsidRPr="00A60C93">
        <w:rPr>
          <w:b/>
          <w:bCs/>
        </w:rPr>
        <w:t xml:space="preserve"> do SWZ</w:t>
      </w:r>
      <w:r>
        <w:t>.</w:t>
      </w:r>
    </w:p>
    <w:p w14:paraId="5D98EF5C" w14:textId="494FA207" w:rsidR="00A60C93" w:rsidRPr="000631D0" w:rsidRDefault="00A60C93" w:rsidP="004A42B8">
      <w:pPr>
        <w:pStyle w:val="Nagwek1"/>
        <w:numPr>
          <w:ilvl w:val="0"/>
          <w:numId w:val="33"/>
        </w:numPr>
        <w:jc w:val="both"/>
        <w:rPr>
          <w:u w:val="none"/>
        </w:rPr>
      </w:pPr>
      <w:r w:rsidRPr="000631D0">
        <w:rPr>
          <w:u w:val="none"/>
        </w:rPr>
        <w:t>WSKAZANIE OSÓB UPRAWNIONYCH DO KOMUNIKOWANIA SIĘ WYKONAWCAMI</w:t>
      </w:r>
    </w:p>
    <w:p w14:paraId="607671D3" w14:textId="12A8BCB1" w:rsidR="00A60C93" w:rsidRDefault="00A60C93" w:rsidP="004A42B8">
      <w:pPr>
        <w:pStyle w:val="Akapitzlist"/>
        <w:numPr>
          <w:ilvl w:val="1"/>
          <w:numId w:val="33"/>
        </w:numPr>
        <w:ind w:left="709" w:hanging="567"/>
        <w:jc w:val="both"/>
      </w:pPr>
      <w:r>
        <w:t>Osobami uprawnionymi do porozumiewania się z Wykonawcami są:</w:t>
      </w:r>
    </w:p>
    <w:p w14:paraId="4BA02D01" w14:textId="4E8882B3" w:rsidR="00CA7F0C" w:rsidRDefault="002744A9" w:rsidP="004A42B8">
      <w:pPr>
        <w:pStyle w:val="Akapitzlist"/>
        <w:numPr>
          <w:ilvl w:val="2"/>
          <w:numId w:val="33"/>
        </w:numPr>
        <w:ind w:left="1134" w:hanging="798"/>
        <w:jc w:val="both"/>
      </w:pPr>
      <w:r>
        <w:t>Alicja  Włodarczyk w zakresie procedury przeta</w:t>
      </w:r>
      <w:r w:rsidR="00217F37">
        <w:t>r</w:t>
      </w:r>
      <w:r>
        <w:t>go</w:t>
      </w:r>
      <w:r w:rsidR="00217F37">
        <w:t>w</w:t>
      </w:r>
      <w:r>
        <w:t>ej</w:t>
      </w:r>
    </w:p>
    <w:p w14:paraId="1AAF3AC5" w14:textId="721E0403" w:rsidR="002744A9" w:rsidRDefault="002744A9" w:rsidP="004A42B8">
      <w:pPr>
        <w:pStyle w:val="Akapitzlist"/>
        <w:numPr>
          <w:ilvl w:val="2"/>
          <w:numId w:val="33"/>
        </w:numPr>
        <w:ind w:left="1134" w:hanging="798"/>
        <w:jc w:val="both"/>
      </w:pPr>
      <w:r>
        <w:t xml:space="preserve">Roman </w:t>
      </w:r>
      <w:r w:rsidR="00FB7941">
        <w:t>Nejman</w:t>
      </w:r>
      <w:r>
        <w:t xml:space="preserve"> w zakresie przedmiotu zamówienia</w:t>
      </w:r>
    </w:p>
    <w:p w14:paraId="09044403" w14:textId="77777777" w:rsidR="00A60C93" w:rsidRDefault="00A60C93" w:rsidP="004A42B8">
      <w:pPr>
        <w:pStyle w:val="Akapitzlist"/>
        <w:numPr>
          <w:ilvl w:val="1"/>
          <w:numId w:val="33"/>
        </w:numPr>
        <w:ind w:left="709" w:hanging="567"/>
        <w:jc w:val="both"/>
      </w:pPr>
      <w:r>
        <w:t xml:space="preserve">Zgodnie z art. 20 ust. 1 ustawy </w:t>
      </w:r>
      <w:proofErr w:type="spellStart"/>
      <w:r>
        <w:t>Pzp</w:t>
      </w:r>
      <w:proofErr w:type="spellEnd"/>
      <w:r>
        <w:t xml:space="preserve"> postępowanie o udzielenie zamówienia, z zastrzeżeniem wyjątków przewidzianych w ustawie </w:t>
      </w:r>
      <w:proofErr w:type="spellStart"/>
      <w:r>
        <w:t>Pzp</w:t>
      </w:r>
      <w:proofErr w:type="spellEnd"/>
      <w:r>
        <w:t>, prowadzi się pisemnie.</w:t>
      </w:r>
    </w:p>
    <w:p w14:paraId="2361B767" w14:textId="77777777" w:rsidR="00A60C93" w:rsidRDefault="00A60C93" w:rsidP="004A42B8">
      <w:pPr>
        <w:pStyle w:val="Akapitzlist"/>
        <w:numPr>
          <w:ilvl w:val="1"/>
          <w:numId w:val="33"/>
        </w:numPr>
        <w:ind w:left="709" w:hanging="567"/>
        <w:jc w:val="both"/>
      </w:pPr>
      <w:r>
        <w:t xml:space="preserve">Komunikacja, w tym składanie ofert, wymiana informacji oraz przekazywanie dokumentów lub oświadczeń między Zamawiającym a Wykonawcą, z uwzględnieniem wyjątków określonych w ustawie </w:t>
      </w:r>
      <w:proofErr w:type="spellStart"/>
      <w:r>
        <w:t>Pzp</w:t>
      </w:r>
      <w:proofErr w:type="spellEnd"/>
      <w:r>
        <w:t>, odbywa się przy użyciu środków komunikacji elektronicznej.</w:t>
      </w:r>
    </w:p>
    <w:p w14:paraId="1957D94F" w14:textId="61D0D3FF" w:rsidR="00A60C93" w:rsidRDefault="00A60C93" w:rsidP="004A42B8">
      <w:pPr>
        <w:pStyle w:val="Akapitzlist"/>
        <w:numPr>
          <w:ilvl w:val="1"/>
          <w:numId w:val="33"/>
        </w:numPr>
        <w:ind w:left="709" w:hanging="567"/>
        <w:jc w:val="both"/>
      </w:pPr>
      <w:r>
        <w:t>Komunikacja ustna dopuszczalna jest w odniesieniu do informacji, które nie są istotne, w szczególności nie dotyczą ogłoszenia o zamówieniu lub dokumentów zamówienia, a także ofert, o ile jej treść jest udokumentowana.</w:t>
      </w:r>
    </w:p>
    <w:p w14:paraId="5A386E3C" w14:textId="739D53EE" w:rsidR="00A60C93" w:rsidRPr="000631D0" w:rsidRDefault="00A60C93" w:rsidP="004A42B8">
      <w:pPr>
        <w:pStyle w:val="Nagwek1"/>
        <w:numPr>
          <w:ilvl w:val="0"/>
          <w:numId w:val="33"/>
        </w:numPr>
        <w:rPr>
          <w:u w:val="none"/>
        </w:rPr>
      </w:pPr>
      <w:r w:rsidRPr="000631D0">
        <w:rPr>
          <w:u w:val="none"/>
        </w:rPr>
        <w:t>WYMAGANIA DOTYCZĄCE WADIUM</w:t>
      </w:r>
    </w:p>
    <w:p w14:paraId="41E9D906" w14:textId="77777777" w:rsidR="00A60C93" w:rsidRDefault="00A60C93" w:rsidP="00A60C93">
      <w:pPr>
        <w:jc w:val="both"/>
      </w:pPr>
      <w:r>
        <w:t>Zamawiający nie żąda od Wykonawcy wniesienia wadium.</w:t>
      </w:r>
    </w:p>
    <w:p w14:paraId="4337A43B" w14:textId="7D1FEB65" w:rsidR="00A60C93" w:rsidRPr="000631D0" w:rsidRDefault="00A60C93" w:rsidP="004A42B8">
      <w:pPr>
        <w:pStyle w:val="Nagwek1"/>
        <w:numPr>
          <w:ilvl w:val="0"/>
          <w:numId w:val="33"/>
        </w:numPr>
        <w:rPr>
          <w:u w:val="none"/>
        </w:rPr>
      </w:pPr>
      <w:r w:rsidRPr="000631D0">
        <w:rPr>
          <w:u w:val="none"/>
        </w:rPr>
        <w:t>TERMIN ZWIĄZANIA OFERTĄ</w:t>
      </w:r>
    </w:p>
    <w:p w14:paraId="58F0D447" w14:textId="660AE79D" w:rsidR="00A60C93" w:rsidRDefault="00A60C93" w:rsidP="004A42B8">
      <w:pPr>
        <w:pStyle w:val="Akapitzlist"/>
        <w:numPr>
          <w:ilvl w:val="1"/>
          <w:numId w:val="33"/>
        </w:numPr>
        <w:ind w:left="709" w:hanging="567"/>
        <w:jc w:val="both"/>
      </w:pPr>
      <w:r>
        <w:t xml:space="preserve">Wykonawca pozostaje związany z ofertą przez okres </w:t>
      </w:r>
      <w:r w:rsidRPr="004F6F44">
        <w:t>30 dni</w:t>
      </w:r>
      <w:r>
        <w:t xml:space="preserve"> tj. </w:t>
      </w:r>
      <w:r w:rsidRPr="00140CA6">
        <w:rPr>
          <w:b/>
          <w:bCs/>
        </w:rPr>
        <w:t xml:space="preserve">do dnia </w:t>
      </w:r>
      <w:r w:rsidR="001D7840" w:rsidRPr="00140CA6">
        <w:rPr>
          <w:b/>
          <w:bCs/>
          <w:highlight w:val="yellow"/>
        </w:rPr>
        <w:t>2</w:t>
      </w:r>
      <w:r w:rsidR="0081768D" w:rsidRPr="00140CA6">
        <w:rPr>
          <w:b/>
          <w:bCs/>
          <w:highlight w:val="yellow"/>
        </w:rPr>
        <w:t>9</w:t>
      </w:r>
      <w:r w:rsidR="001D7840" w:rsidRPr="00140CA6">
        <w:rPr>
          <w:b/>
          <w:bCs/>
          <w:highlight w:val="yellow"/>
        </w:rPr>
        <w:t>.08.</w:t>
      </w:r>
      <w:r w:rsidR="00CA7F0C" w:rsidRPr="00140CA6">
        <w:rPr>
          <w:b/>
          <w:bCs/>
          <w:highlight w:val="yellow"/>
        </w:rPr>
        <w:t>202</w:t>
      </w:r>
      <w:r w:rsidR="004A42B8" w:rsidRPr="00140CA6">
        <w:rPr>
          <w:b/>
          <w:bCs/>
          <w:highlight w:val="yellow"/>
        </w:rPr>
        <w:t>6</w:t>
      </w:r>
      <w:r w:rsidR="00CA7F0C" w:rsidRPr="00140CA6">
        <w:rPr>
          <w:b/>
          <w:bCs/>
          <w:highlight w:val="yellow"/>
        </w:rPr>
        <w:t xml:space="preserve"> </w:t>
      </w:r>
      <w:r w:rsidRPr="00140CA6">
        <w:rPr>
          <w:b/>
          <w:bCs/>
          <w:highlight w:val="yellow"/>
        </w:rPr>
        <w:t>r</w:t>
      </w:r>
      <w:r w:rsidR="00CA7F0C" w:rsidRPr="00140CA6">
        <w:rPr>
          <w:b/>
          <w:bCs/>
          <w:highlight w:val="yellow"/>
        </w:rPr>
        <w:t>oku</w:t>
      </w:r>
      <w:r w:rsidRPr="00140CA6">
        <w:rPr>
          <w:b/>
          <w:bCs/>
        </w:rPr>
        <w:t>.</w:t>
      </w:r>
    </w:p>
    <w:p w14:paraId="6D88A970" w14:textId="77777777" w:rsidR="00A60C93" w:rsidRDefault="00A60C93" w:rsidP="004A42B8">
      <w:pPr>
        <w:pStyle w:val="Akapitzlist"/>
        <w:numPr>
          <w:ilvl w:val="1"/>
          <w:numId w:val="33"/>
        </w:numPr>
        <w:ind w:left="709" w:hanging="567"/>
        <w:jc w:val="both"/>
      </w:pPr>
      <w:r>
        <w:t>Bieg terminu związania oferta rozpoczyna się wraz z upływem terminu składania ofert.</w:t>
      </w:r>
    </w:p>
    <w:p w14:paraId="58FAF31C" w14:textId="77777777" w:rsidR="00A60C93" w:rsidRDefault="00A60C93" w:rsidP="004A42B8">
      <w:pPr>
        <w:pStyle w:val="Akapitzlist"/>
        <w:numPr>
          <w:ilvl w:val="1"/>
          <w:numId w:val="33"/>
        </w:numPr>
        <w:ind w:left="709" w:hanging="567"/>
        <w:jc w:val="both"/>
      </w:pPr>
      <w:r>
        <w:t>W przypadku gdy wybór najkorzystniejszej oferty nie nastąpi przed upływem terminu związania ofertą, o którym mowa w pkt 20.1 SWZ, Zamawiający przed upływem terminu związania ofertą, zwróci się jednokrotnie do Wykonawców o wyrażenie zgody na przedłużenie tego terminu o wskazywany przez niego okres, nie dłuższy niż 30 dni.</w:t>
      </w:r>
    </w:p>
    <w:p w14:paraId="300358AD" w14:textId="77777777" w:rsidR="00A60C93" w:rsidRDefault="00A60C93" w:rsidP="004A42B8">
      <w:pPr>
        <w:pStyle w:val="Akapitzlist"/>
        <w:numPr>
          <w:ilvl w:val="1"/>
          <w:numId w:val="33"/>
        </w:numPr>
        <w:ind w:left="709" w:hanging="567"/>
        <w:jc w:val="both"/>
      </w:pPr>
      <w:r>
        <w:t>Przedłużenie terminu związania ofertą, o którym mowa w ust. 20.3 SWZ, wymaga złożenia przez Wykonawcę pisemnego oświadczenia o wyrażeniu zgody na przedłużenie terminu związania ofertą.</w:t>
      </w:r>
    </w:p>
    <w:p w14:paraId="596A1134" w14:textId="33A00F51" w:rsidR="00A60C93" w:rsidRDefault="00A60C93" w:rsidP="004A42B8">
      <w:pPr>
        <w:pStyle w:val="Akapitzlist"/>
        <w:numPr>
          <w:ilvl w:val="1"/>
          <w:numId w:val="33"/>
        </w:numPr>
        <w:ind w:left="709" w:hanging="567"/>
        <w:jc w:val="both"/>
      </w:pPr>
      <w:r>
        <w:t>W przypadku, gdy Zamawiający żąda wniesienia wadium, przedłużenie terminu związania ofertą, o którym mowa w ust. 20.3 SWZ, następuje wraz z przedłużeniem okresu ważności wadium albo jeżeli nie jest to możliwe, z wniesieniem nowego wadium na przedłużony okres związania ofertą.</w:t>
      </w:r>
    </w:p>
    <w:p w14:paraId="5522ED87" w14:textId="21535F33" w:rsidR="00A60C93" w:rsidRPr="000631D0" w:rsidRDefault="00A60C93" w:rsidP="004A42B8">
      <w:pPr>
        <w:pStyle w:val="Nagwek1"/>
        <w:numPr>
          <w:ilvl w:val="0"/>
          <w:numId w:val="33"/>
        </w:numPr>
        <w:rPr>
          <w:u w:val="none"/>
        </w:rPr>
      </w:pPr>
      <w:r w:rsidRPr="000631D0">
        <w:rPr>
          <w:u w:val="none"/>
        </w:rPr>
        <w:t>OPIS SPOSOBU PRZYGOTOWANIA OFERTY</w:t>
      </w:r>
    </w:p>
    <w:p w14:paraId="408F4018" w14:textId="77777777" w:rsidR="00A60C93" w:rsidRDefault="00A60C93" w:rsidP="004A42B8">
      <w:pPr>
        <w:pStyle w:val="Akapitzlist"/>
        <w:numPr>
          <w:ilvl w:val="1"/>
          <w:numId w:val="33"/>
        </w:numPr>
        <w:ind w:left="709" w:hanging="567"/>
        <w:jc w:val="both"/>
      </w:pPr>
      <w:r>
        <w:t>Wykonawca może złożyć jedną ofertę w niniejszym postępowaniu. Oferta, oświadczenia oraz dokumenty, dla których Zamawiający określił wzory w formie załączników do niniejszej SWZ, winny być sporządzone zgodnie z tymi wzorami, co do treści oraz opisu kolumn i wierszy.</w:t>
      </w:r>
    </w:p>
    <w:p w14:paraId="26F025DC" w14:textId="77777777" w:rsidR="00A60C93" w:rsidRDefault="00A60C93" w:rsidP="004A42B8">
      <w:pPr>
        <w:pStyle w:val="Akapitzlist"/>
        <w:numPr>
          <w:ilvl w:val="1"/>
          <w:numId w:val="33"/>
        </w:numPr>
        <w:ind w:left="709" w:hanging="567"/>
        <w:jc w:val="both"/>
      </w:pPr>
      <w:r>
        <w:t>Oferta winna być sporządzona w języku polskim, w postaci elektronicznej i opatrzona kwalifikowanym podpisem elektronicznym, podpisem zaufanym lub podpisem osobistym.</w:t>
      </w:r>
    </w:p>
    <w:p w14:paraId="7775C761" w14:textId="7225FCB0" w:rsidR="00A60C93" w:rsidRPr="004F6F44" w:rsidRDefault="00A60C93" w:rsidP="004A42B8">
      <w:pPr>
        <w:pStyle w:val="Akapitzlist"/>
        <w:numPr>
          <w:ilvl w:val="1"/>
          <w:numId w:val="33"/>
        </w:numPr>
        <w:ind w:left="709" w:hanging="567"/>
        <w:jc w:val="both"/>
      </w:pPr>
      <w:r w:rsidRPr="004F6F44">
        <w:lastRenderedPageBreak/>
        <w:t>Zamawiający w niniejszym postępowaniu nie tworzy interaktywnego „Formularza ofertowego”. Wykonawca składa ofertę na Załączniku nr 2 do SWZ.</w:t>
      </w:r>
    </w:p>
    <w:p w14:paraId="08C4EF37" w14:textId="77777777" w:rsidR="00A60C93" w:rsidRDefault="00A60C93" w:rsidP="004A42B8">
      <w:pPr>
        <w:pStyle w:val="Akapitzlist"/>
        <w:numPr>
          <w:ilvl w:val="1"/>
          <w:numId w:val="33"/>
        </w:numPr>
        <w:ind w:left="709" w:hanging="567"/>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11495D59" w14:textId="77777777" w:rsidR="00A60C93" w:rsidRDefault="00A60C93" w:rsidP="004A42B8">
      <w:pPr>
        <w:pStyle w:val="Akapitzlist"/>
        <w:numPr>
          <w:ilvl w:val="1"/>
          <w:numId w:val="33"/>
        </w:numPr>
        <w:ind w:left="709" w:hanging="567"/>
        <w:jc w:val="both"/>
      </w:pPr>
      <w: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5C67947" w14:textId="77777777" w:rsidR="00A60C93" w:rsidRDefault="00A60C93" w:rsidP="004A42B8">
      <w:pPr>
        <w:pStyle w:val="Akapitzlist"/>
        <w:numPr>
          <w:ilvl w:val="1"/>
          <w:numId w:val="33"/>
        </w:numPr>
        <w:ind w:left="709" w:hanging="567"/>
        <w:jc w:val="both"/>
      </w:pPr>
      <w:r>
        <w:t>Jeżeli wraz z ofertą składane są dokumenty zawierające tajemnicę przedsiębiorstwa Wykonawca, w celu utrzymania w poufności tych informacji, przekazuje je w wydzielonym i odpowiednio oznaczonym pliku, wraz z jednoczesnym zaznaczeniem w nazwie pliku.</w:t>
      </w:r>
    </w:p>
    <w:p w14:paraId="362AEDB7" w14:textId="77777777" w:rsidR="00A60C93" w:rsidRDefault="00A60C93" w:rsidP="004A42B8">
      <w:pPr>
        <w:pStyle w:val="Akapitzlist"/>
        <w:numPr>
          <w:ilvl w:val="1"/>
          <w:numId w:val="33"/>
        </w:numPr>
        <w:ind w:left="709" w:hanging="567"/>
        <w:jc w:val="both"/>
      </w:pPr>
      <w:r>
        <w:t>„Dokument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D50DF18" w14:textId="77777777" w:rsidR="00A60C93" w:rsidRDefault="00A60C93" w:rsidP="004A42B8">
      <w:pPr>
        <w:pStyle w:val="Akapitzlist"/>
        <w:numPr>
          <w:ilvl w:val="1"/>
          <w:numId w:val="33"/>
        </w:numPr>
        <w:ind w:left="709" w:hanging="567"/>
        <w:jc w:val="both"/>
      </w:pPr>
      <w: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17C4B95" w14:textId="77777777" w:rsidR="00A60C93" w:rsidRDefault="00A60C93" w:rsidP="004A42B8">
      <w:pPr>
        <w:pStyle w:val="Akapitzlist"/>
        <w:numPr>
          <w:ilvl w:val="1"/>
          <w:numId w:val="33"/>
        </w:numPr>
        <w:ind w:left="709" w:hanging="567"/>
        <w:jc w:val="both"/>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6D59D6B" w14:textId="77777777" w:rsidR="00A60C93" w:rsidRDefault="00A60C93" w:rsidP="004A42B8">
      <w:pPr>
        <w:pStyle w:val="Akapitzlist"/>
        <w:numPr>
          <w:ilvl w:val="1"/>
          <w:numId w:val="33"/>
        </w:numPr>
        <w:ind w:left="709" w:hanging="567"/>
        <w:jc w:val="both"/>
      </w:pPr>
      <w:r>
        <w:t>Oferta może być złożona tylko do upływu terminu składania ofert.</w:t>
      </w:r>
    </w:p>
    <w:p w14:paraId="1BAD5840" w14:textId="77777777" w:rsidR="00A60C93" w:rsidRDefault="00A60C93" w:rsidP="004A42B8">
      <w:pPr>
        <w:pStyle w:val="Akapitzlist"/>
        <w:numPr>
          <w:ilvl w:val="1"/>
          <w:numId w:val="33"/>
        </w:numPr>
        <w:ind w:left="709" w:hanging="567"/>
        <w:jc w:val="both"/>
      </w:pPr>
      <w:r>
        <w:t>Wykonawca może przed upływem terminu składania ofert wycofać ofertę. Wykonawca wycofuje ofertę w zakładce „Oferty/wnioski” używając przycisku „Wycofaj ofertę”.</w:t>
      </w:r>
    </w:p>
    <w:p w14:paraId="328192B2" w14:textId="77777777" w:rsidR="00A60C93" w:rsidRDefault="00A60C93" w:rsidP="004A42B8">
      <w:pPr>
        <w:pStyle w:val="Akapitzlist"/>
        <w:numPr>
          <w:ilvl w:val="1"/>
          <w:numId w:val="33"/>
        </w:numPr>
        <w:ind w:left="709" w:hanging="567"/>
        <w:jc w:val="both"/>
      </w:pPr>
      <w:r>
        <w:t>Maksymalny łączny rozmiar plików stanowiących ofertę lub składanych wraz z ofertą to 250 MB.</w:t>
      </w:r>
    </w:p>
    <w:p w14:paraId="11C996B4" w14:textId="77777777" w:rsidR="00A60C93" w:rsidRDefault="00A60C93" w:rsidP="004A42B8">
      <w:pPr>
        <w:pStyle w:val="Akapitzlist"/>
        <w:numPr>
          <w:ilvl w:val="1"/>
          <w:numId w:val="33"/>
        </w:numPr>
        <w:ind w:left="709" w:hanging="567"/>
        <w:jc w:val="both"/>
      </w:pPr>
      <w: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0AA9EC5" w14:textId="77777777" w:rsidR="00A60C93" w:rsidRDefault="00A60C93" w:rsidP="004A42B8">
      <w:pPr>
        <w:pStyle w:val="Akapitzlist"/>
        <w:numPr>
          <w:ilvl w:val="2"/>
          <w:numId w:val="33"/>
        </w:numPr>
        <w:ind w:left="1134" w:hanging="798"/>
        <w:jc w:val="both"/>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57A4C702" w14:textId="77777777" w:rsidR="00A60C93" w:rsidRDefault="00A60C93" w:rsidP="004A42B8">
      <w:pPr>
        <w:pStyle w:val="Akapitzlist"/>
        <w:numPr>
          <w:ilvl w:val="2"/>
          <w:numId w:val="33"/>
        </w:numPr>
        <w:ind w:left="1134" w:hanging="798"/>
        <w:jc w:val="both"/>
      </w:pPr>
      <w:r>
        <w:t>Postać elektroniczna opatrzona podpisem zaufanym – czyli plik w jakimkolwiek formacie opatrzony podpisem, który można wygenerować korzystając z platformy e-PUAP.</w:t>
      </w:r>
    </w:p>
    <w:p w14:paraId="557549A9" w14:textId="77777777" w:rsidR="00A60C93" w:rsidRDefault="00A60C93" w:rsidP="004A42B8">
      <w:pPr>
        <w:pStyle w:val="Akapitzlist"/>
        <w:numPr>
          <w:ilvl w:val="2"/>
          <w:numId w:val="33"/>
        </w:numPr>
        <w:ind w:left="1134" w:hanging="798"/>
        <w:jc w:val="both"/>
      </w:pPr>
      <w:r>
        <w:lastRenderedPageBreak/>
        <w:t>Postać elektroniczna opatrzona podpisem osobistym – czyli plik w jakimkolwiek formacie opatrzony podpisem umieszczanym w e-dowodzie (dokumencie wyposażonym w elektroniczny chip, w który wprowadzany jest podpis mający charakter podpisu kwalifikowanego).</w:t>
      </w:r>
    </w:p>
    <w:p w14:paraId="0878052B" w14:textId="77777777" w:rsidR="00A60C93" w:rsidRDefault="00A60C93" w:rsidP="004A42B8">
      <w:pPr>
        <w:pStyle w:val="Akapitzlist"/>
        <w:numPr>
          <w:ilvl w:val="1"/>
          <w:numId w:val="33"/>
        </w:numPr>
        <w:ind w:left="709" w:hanging="567"/>
        <w:jc w:val="both"/>
      </w:pPr>
      <w:r>
        <w:t>Sposób składania podpisów:</w:t>
      </w:r>
    </w:p>
    <w:p w14:paraId="474C8258" w14:textId="77777777" w:rsidR="00A60C93" w:rsidRDefault="00A60C93" w:rsidP="004A42B8">
      <w:pPr>
        <w:pStyle w:val="Akapitzlist"/>
        <w:numPr>
          <w:ilvl w:val="2"/>
          <w:numId w:val="33"/>
        </w:numPr>
        <w:ind w:hanging="940"/>
        <w:jc w:val="both"/>
      </w:pPr>
      <w:r>
        <w:t>Sposób złożenia podpisu kwalifikowanego został opisany przez dostawcę posiadanego przez Wykonawcę podpisu;</w:t>
      </w:r>
    </w:p>
    <w:p w14:paraId="6C9F1470" w14:textId="0D4E73F8" w:rsidR="00A60C93" w:rsidRDefault="00A60C93" w:rsidP="004A42B8">
      <w:pPr>
        <w:pStyle w:val="Akapitzlist"/>
        <w:numPr>
          <w:ilvl w:val="2"/>
          <w:numId w:val="33"/>
        </w:numPr>
        <w:ind w:hanging="940"/>
        <w:jc w:val="both"/>
      </w:pPr>
      <w:r>
        <w:t xml:space="preserve">Sposób złożenia podpisu zaufanego został opisany pod adresem: </w:t>
      </w:r>
      <w:hyperlink r:id="rId14" w:history="1">
        <w:r w:rsidRPr="00F97AC1">
          <w:rPr>
            <w:rStyle w:val="Hipercze"/>
          </w:rPr>
          <w:t>https://www.biznes.gov.pl/pl/firma/sprawy-urzedowe/chce-zalatwic-sprawe-przez-internet/profil-zaufany-i-podpis-zaufany</w:t>
        </w:r>
      </w:hyperlink>
    </w:p>
    <w:p w14:paraId="413BA04D" w14:textId="247B55EF" w:rsidR="00A60C93" w:rsidRDefault="00A60C93" w:rsidP="004A42B8">
      <w:pPr>
        <w:pStyle w:val="Akapitzlist"/>
        <w:numPr>
          <w:ilvl w:val="2"/>
          <w:numId w:val="33"/>
        </w:numPr>
        <w:ind w:hanging="940"/>
        <w:jc w:val="both"/>
      </w:pPr>
      <w:r>
        <w:t xml:space="preserve">Sposób złożenia podpisu osobistego został opisany pod adresem: </w:t>
      </w:r>
      <w:hyperlink r:id="rId15" w:history="1">
        <w:r w:rsidRPr="00F97AC1">
          <w:rPr>
            <w:rStyle w:val="Hipercze"/>
          </w:rPr>
          <w:t>https://www.gov.pl/web/e-dowod/podpis-osobisty</w:t>
        </w:r>
      </w:hyperlink>
    </w:p>
    <w:p w14:paraId="6176D6E8" w14:textId="77777777" w:rsidR="00A60C93" w:rsidRDefault="00A60C93" w:rsidP="004A42B8">
      <w:pPr>
        <w:pStyle w:val="Akapitzlist"/>
        <w:numPr>
          <w:ilvl w:val="1"/>
          <w:numId w:val="33"/>
        </w:numPr>
        <w:ind w:left="709" w:hanging="567"/>
        <w:jc w:val="both"/>
      </w:pPr>
      <w:r>
        <w:t>Oferta wraz ze wszystkimi wymaganymi dokumentami muszą być podpisane przez osoby uprawnione do reprezentacji podmiotów składających te dokumenty.</w:t>
      </w:r>
    </w:p>
    <w:p w14:paraId="4DB17560" w14:textId="77777777" w:rsidR="00A60C93" w:rsidRDefault="00A60C93" w:rsidP="004A42B8">
      <w:pPr>
        <w:pStyle w:val="Akapitzlist"/>
        <w:numPr>
          <w:ilvl w:val="1"/>
          <w:numId w:val="33"/>
        </w:numPr>
        <w:ind w:left="709" w:hanging="567"/>
        <w:jc w:val="both"/>
      </w:pPr>
      <w:r w:rsidRPr="004F6F44">
        <w:t>Pełnomocnictwo</w:t>
      </w:r>
      <w:r>
        <w:t xml:space="preserve">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6094C68B" w14:textId="77777777" w:rsidR="00A60C93" w:rsidRDefault="00A60C93" w:rsidP="004A42B8">
      <w:pPr>
        <w:pStyle w:val="Akapitzlist"/>
        <w:numPr>
          <w:ilvl w:val="1"/>
          <w:numId w:val="33"/>
        </w:numPr>
        <w:ind w:left="709" w:hanging="567"/>
        <w:jc w:val="both"/>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2FAE267A" w14:textId="27DB1CA6" w:rsidR="00A60C93" w:rsidRDefault="00A60C93" w:rsidP="004A42B8">
      <w:pPr>
        <w:pStyle w:val="Akapitzlist"/>
        <w:numPr>
          <w:ilvl w:val="1"/>
          <w:numId w:val="33"/>
        </w:numPr>
        <w:ind w:left="709" w:hanging="567"/>
        <w:jc w:val="both"/>
      </w:pPr>
      <w:r>
        <w:t xml:space="preserve">Zamawiający informuje, iż zgodnie z art. 18 ust. 3 ustawy </w:t>
      </w:r>
      <w:proofErr w:type="spellStart"/>
      <w:r>
        <w:t>Pzp</w:t>
      </w:r>
      <w:proofErr w:type="spellEnd"/>
      <w:r>
        <w:t xml:space="preserve">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t>Pzp</w:t>
      </w:r>
      <w:proofErr w:type="spellEnd"/>
      <w:r>
        <w:t>.</w:t>
      </w:r>
    </w:p>
    <w:p w14:paraId="56D5AB57" w14:textId="6537DA15" w:rsidR="00A60C93" w:rsidRDefault="00A60C93" w:rsidP="004A42B8">
      <w:pPr>
        <w:pStyle w:val="Akapitzlist"/>
        <w:numPr>
          <w:ilvl w:val="1"/>
          <w:numId w:val="33"/>
        </w:numPr>
        <w:ind w:left="709" w:hanging="567"/>
        <w:jc w:val="both"/>
      </w:pPr>
      <w:r>
        <w:t xml:space="preserve">Wszelkie informacje stanowiące </w:t>
      </w:r>
      <w:r w:rsidRPr="004F6F44">
        <w:t>tajemnicę przedsiębiorstwa</w:t>
      </w:r>
      <w:r>
        <w:t xml:space="preserve">, przekazywane przy użyciu środków komunikacji elektronicznej, zawierają informacje stanowiące tajemnicę przedsiębiorstwa w rozumieniu przepisów ustawy z dnia 16 kwietnia 1993 r. o zwalczaniu nieuczciwej konkurencji (Dz. U. z </w:t>
      </w:r>
      <w:r w:rsidR="00217F37">
        <w:t xml:space="preserve">2026 </w:t>
      </w:r>
      <w:r>
        <w:t xml:space="preserve">r. poz. </w:t>
      </w:r>
      <w:r w:rsidR="00217F37">
        <w:t>85</w:t>
      </w:r>
      <w:r>
        <w:t xml:space="preserve">)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t>Pzp</w:t>
      </w:r>
      <w:proofErr w:type="spellEnd"/>
      <w:r>
        <w:t>.</w:t>
      </w:r>
    </w:p>
    <w:p w14:paraId="1EF46549" w14:textId="77777777" w:rsidR="00A60C93" w:rsidRDefault="00A60C93" w:rsidP="004A42B8">
      <w:pPr>
        <w:pStyle w:val="Akapitzlist"/>
        <w:numPr>
          <w:ilvl w:val="1"/>
          <w:numId w:val="33"/>
        </w:numPr>
        <w:ind w:left="709" w:hanging="567"/>
        <w:jc w:val="both"/>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41188ECC" w14:textId="77777777" w:rsidR="00A60C93" w:rsidRDefault="00A60C93" w:rsidP="004A42B8">
      <w:pPr>
        <w:pStyle w:val="Akapitzlist"/>
        <w:numPr>
          <w:ilvl w:val="1"/>
          <w:numId w:val="33"/>
        </w:numPr>
        <w:ind w:left="709" w:hanging="567"/>
        <w:jc w:val="both"/>
      </w:pPr>
      <w:r>
        <w:t xml:space="preserve">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w:t>
      </w:r>
      <w:proofErr w:type="spellStart"/>
      <w:r>
        <w:t>Pzp</w:t>
      </w:r>
      <w:proofErr w:type="spellEnd"/>
      <w:r>
        <w:t>, albo przez podwykonawcę jest równoznaczne z poświadczeniem elektronicznej kopii dokumentu lub oświadczenia za zgodność z oryginałem.</w:t>
      </w:r>
    </w:p>
    <w:p w14:paraId="0CE305D4" w14:textId="77777777" w:rsidR="00A60C93" w:rsidRDefault="00A60C93" w:rsidP="004A42B8">
      <w:pPr>
        <w:pStyle w:val="Akapitzlist"/>
        <w:numPr>
          <w:ilvl w:val="1"/>
          <w:numId w:val="33"/>
        </w:numPr>
        <w:ind w:left="709" w:hanging="567"/>
        <w:jc w:val="both"/>
      </w:pPr>
      <w:r>
        <w:lastRenderedPageBreak/>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1D6945CD" w14:textId="77777777" w:rsidR="00A60C93" w:rsidRDefault="00A60C93" w:rsidP="004A42B8">
      <w:pPr>
        <w:pStyle w:val="Akapitzlist"/>
        <w:numPr>
          <w:ilvl w:val="1"/>
          <w:numId w:val="33"/>
        </w:numPr>
        <w:ind w:left="709" w:hanging="567"/>
        <w:jc w:val="both"/>
      </w:pPr>
      <w:r>
        <w:t>Postępowanie prowadzone jest w języku polskim. Oznacza to, że oferta, oświadczenia oraz każdy dokument złożony wraz z ofertą sporządzony w języku obcym winien być złożony wraz z tłumaczeniem na język polski.</w:t>
      </w:r>
    </w:p>
    <w:p w14:paraId="3BE454E6" w14:textId="77777777" w:rsidR="00A60C93" w:rsidRPr="00CA7F0C" w:rsidRDefault="00A60C93" w:rsidP="004A42B8">
      <w:pPr>
        <w:pStyle w:val="Akapitzlist"/>
        <w:numPr>
          <w:ilvl w:val="1"/>
          <w:numId w:val="33"/>
        </w:numPr>
        <w:ind w:left="709" w:hanging="567"/>
        <w:jc w:val="both"/>
      </w:pPr>
      <w:bookmarkStart w:id="6" w:name="_Hlk172557621"/>
      <w:r w:rsidRPr="00CA7F0C">
        <w:t>Na ofertę składają się następujące dokumenty:</w:t>
      </w:r>
    </w:p>
    <w:p w14:paraId="3FB4E5BE" w14:textId="01F45D16" w:rsidR="00A60C93" w:rsidRPr="00CA7F0C" w:rsidRDefault="00A60C93" w:rsidP="004A42B8">
      <w:pPr>
        <w:pStyle w:val="Akapitzlist"/>
        <w:numPr>
          <w:ilvl w:val="2"/>
          <w:numId w:val="33"/>
        </w:numPr>
        <w:ind w:hanging="940"/>
        <w:jc w:val="both"/>
      </w:pPr>
      <w:r w:rsidRPr="00CA7F0C">
        <w:t>Formularz ofertowy przygotowany wg wzoru – Załącznik nr 2 do SWZ</w:t>
      </w:r>
      <w:r w:rsidR="00CA7F0C">
        <w:t>;</w:t>
      </w:r>
    </w:p>
    <w:p w14:paraId="606E830B" w14:textId="2C15E45E" w:rsidR="00A60C93" w:rsidRPr="00CA7F0C" w:rsidRDefault="00A60C93" w:rsidP="004A42B8">
      <w:pPr>
        <w:pStyle w:val="Akapitzlist"/>
        <w:numPr>
          <w:ilvl w:val="2"/>
          <w:numId w:val="33"/>
        </w:numPr>
        <w:ind w:hanging="940"/>
        <w:jc w:val="both"/>
      </w:pPr>
      <w:r w:rsidRPr="00CA7F0C">
        <w:t>Oświadczenie o spełnianiu warunków udziału w postępowaniu składane przez Wykonawcę, zgodnie z Załącznikiem nr 3a do SWZ</w:t>
      </w:r>
      <w:r w:rsidR="00CA7F0C">
        <w:t>.</w:t>
      </w:r>
    </w:p>
    <w:p w14:paraId="6320E7DD" w14:textId="398F9953" w:rsidR="00A60C93" w:rsidRPr="00CA7F0C" w:rsidRDefault="00A60C93" w:rsidP="004A42B8">
      <w:pPr>
        <w:pStyle w:val="Akapitzlist"/>
        <w:numPr>
          <w:ilvl w:val="2"/>
          <w:numId w:val="33"/>
        </w:numPr>
        <w:ind w:hanging="940"/>
        <w:jc w:val="both"/>
      </w:pPr>
      <w:r w:rsidRPr="00CA7F0C">
        <w:t>Oświadczenie o spełnianiu warunków udziału w postępowaniu składane przez Podmiot na zasoby, którego powołuje się Wykonawca, zgodnie z Załącznikiem nr 3b do SWZ – jeżeli dotyczy</w:t>
      </w:r>
      <w:r w:rsidR="00CA7F0C">
        <w:t>.</w:t>
      </w:r>
    </w:p>
    <w:p w14:paraId="4529A9DA" w14:textId="0D6E902B" w:rsidR="00A60C93" w:rsidRPr="00CA7F0C" w:rsidRDefault="00A60C93" w:rsidP="004A42B8">
      <w:pPr>
        <w:pStyle w:val="Akapitzlist"/>
        <w:numPr>
          <w:ilvl w:val="2"/>
          <w:numId w:val="33"/>
        </w:numPr>
        <w:ind w:hanging="940"/>
        <w:jc w:val="both"/>
      </w:pPr>
      <w:r w:rsidRPr="00CA7F0C">
        <w:t>Oświadczenie o braku podstaw do wykluczenia z postępowania składane przez Wykonawcę, zgodnie z Załącznikiem nr 4a do SWZ.</w:t>
      </w:r>
    </w:p>
    <w:p w14:paraId="7BDC9DD1" w14:textId="2A65EA4F" w:rsidR="00A60C93" w:rsidRPr="00CA7F0C" w:rsidRDefault="00A60C93" w:rsidP="004A42B8">
      <w:pPr>
        <w:pStyle w:val="Akapitzlist"/>
        <w:numPr>
          <w:ilvl w:val="2"/>
          <w:numId w:val="33"/>
        </w:numPr>
        <w:ind w:hanging="940"/>
        <w:jc w:val="both"/>
      </w:pPr>
      <w:r w:rsidRPr="00CA7F0C">
        <w:t>Oświadczenie o braku podstaw do wykluczenia z postępowania składane przez Podmiot na zasoby, którego powołuje się Wykonawca, zgodnie z Załącznikiem nr 4b do SWZ – jeżeli dotyczy</w:t>
      </w:r>
      <w:r w:rsidR="00CA7F0C">
        <w:t>.</w:t>
      </w:r>
    </w:p>
    <w:p w14:paraId="63D8BCD2" w14:textId="2AB64FF7" w:rsidR="00A60C93" w:rsidRPr="00CA7F0C" w:rsidRDefault="00A60C93" w:rsidP="004A42B8">
      <w:pPr>
        <w:pStyle w:val="Akapitzlist"/>
        <w:numPr>
          <w:ilvl w:val="2"/>
          <w:numId w:val="33"/>
        </w:numPr>
        <w:ind w:hanging="940"/>
        <w:jc w:val="both"/>
      </w:pPr>
      <w:r w:rsidRPr="00CA7F0C">
        <w:t xml:space="preserve">Oświadczenie o braku podstaw wykluczenia z postępowania na podstawie art. 7 ust. 1 ustawy z dnia 13 kwietnia 2022 r. o szczególnych rozwiązaniach w zakresie przeciwdziałania wspieraniu agresji na Ukrainę oraz służących ochronie bezpieczeństwa narodowego, zgodnie z </w:t>
      </w:r>
      <w:r w:rsidR="00FB7941">
        <w:t>treścią  zawartą w załączniki nr 4a</w:t>
      </w:r>
      <w:r w:rsidRPr="00CA7F0C">
        <w:t xml:space="preserve"> do SWZ, składane przez Wykonawcę</w:t>
      </w:r>
      <w:r w:rsidR="00CA7F0C">
        <w:t>.</w:t>
      </w:r>
    </w:p>
    <w:p w14:paraId="44B0B7DE" w14:textId="2F2685A2" w:rsidR="00A60C93" w:rsidRPr="00CA7F0C" w:rsidRDefault="00A60C93" w:rsidP="004A42B8">
      <w:pPr>
        <w:pStyle w:val="Akapitzlist"/>
        <w:numPr>
          <w:ilvl w:val="2"/>
          <w:numId w:val="33"/>
        </w:numPr>
        <w:ind w:hanging="940"/>
        <w:jc w:val="both"/>
      </w:pPr>
      <w:r w:rsidRPr="00CA7F0C">
        <w:t xml:space="preserve">Oświadczenie o braku podstaw wykluczenia z postepowania na podstawie art. 7 ust. 1 ustawy z dnia 13 kwietnia 2022 r. o szczególnych rozwiązaniach w zakresie przeciwdziałania wspieraniu agresji na Ukrainę oraz służących ochronie bezpieczeństwa narodowego, zgodnie z </w:t>
      </w:r>
      <w:proofErr w:type="spellStart"/>
      <w:r w:rsidR="00ED4D6A">
        <w:t>z</w:t>
      </w:r>
      <w:proofErr w:type="spellEnd"/>
      <w:r w:rsidR="00ED4D6A">
        <w:t xml:space="preserve"> treścią zawartą w Załączniku nr 4b</w:t>
      </w:r>
      <w:r w:rsidRPr="00CA7F0C">
        <w:t xml:space="preserve"> do SWZ, składane przez Podmiot, na zasoby, których powołuje się Wykonawca.</w:t>
      </w:r>
    </w:p>
    <w:p w14:paraId="0442F948" w14:textId="3F39BA1B" w:rsidR="00A60C93" w:rsidRPr="00CA7F0C" w:rsidRDefault="00A60C93" w:rsidP="004A42B8">
      <w:pPr>
        <w:pStyle w:val="Akapitzlist"/>
        <w:numPr>
          <w:ilvl w:val="2"/>
          <w:numId w:val="33"/>
        </w:numPr>
        <w:ind w:hanging="940"/>
        <w:jc w:val="both"/>
      </w:pPr>
      <w:r w:rsidRPr="00CA7F0C">
        <w:t>Zobowiązanie podmiotu trzeciego do oddania swego zasobu na potrzeby Wykonawcy składającego ofertę (wzór zobowiązania - Załącznik nr 9 do SWZ) – jeżeli dotyczy.</w:t>
      </w:r>
    </w:p>
    <w:p w14:paraId="4E8F5802" w14:textId="77777777" w:rsidR="00CA7F0C" w:rsidRDefault="00A60C93" w:rsidP="004A42B8">
      <w:pPr>
        <w:pStyle w:val="Akapitzlist"/>
        <w:numPr>
          <w:ilvl w:val="2"/>
          <w:numId w:val="33"/>
        </w:numPr>
        <w:ind w:hanging="940"/>
        <w:jc w:val="both"/>
      </w:pPr>
      <w:r w:rsidRPr="00CA7F0C">
        <w:t>Oświadczenie, z którego wynika, które roboty budowlane/usługi wykonają poszczególni Wykonawcy, w przypadku Wykonawców wspólnie ubiegających się o udzielenie zamówienia (wzór oświadczenia – Załącznik nr 6 do SWZ) – jeżeli dotyczy</w:t>
      </w:r>
      <w:r w:rsidR="00CA7F0C">
        <w:t>.</w:t>
      </w:r>
    </w:p>
    <w:p w14:paraId="270963C8" w14:textId="5EE2F109" w:rsidR="00A60C93" w:rsidRDefault="00A60C93" w:rsidP="004A42B8">
      <w:pPr>
        <w:pStyle w:val="Akapitzlist"/>
        <w:numPr>
          <w:ilvl w:val="2"/>
          <w:numId w:val="33"/>
        </w:numPr>
        <w:ind w:hanging="940"/>
        <w:jc w:val="both"/>
      </w:pPr>
      <w:r w:rsidRPr="004F6F44">
        <w:t>Pełnomocnictwo/Pełnomocnictwa</w:t>
      </w:r>
      <w:r>
        <w:t xml:space="preserve"> dla osoby/osób podpisujących ofertę, jeżeli oferta jest podpisana przez pełnomocnika – jeżeli dotyczy. 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585FAFE9" w14:textId="69BBF7BE" w:rsidR="00A60C93" w:rsidRDefault="00A60C93" w:rsidP="004A42B8">
      <w:pPr>
        <w:pStyle w:val="Akapitzlist"/>
        <w:numPr>
          <w:ilvl w:val="2"/>
          <w:numId w:val="33"/>
        </w:numPr>
        <w:ind w:hanging="940"/>
        <w:jc w:val="both"/>
      </w:pPr>
      <w:r w:rsidRPr="004F6F44">
        <w:t>Oświadczenia i/lub dokumenty</w:t>
      </w:r>
      <w: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305AB14B" w14:textId="5A04C36B" w:rsidR="00A75611" w:rsidRDefault="00A75611" w:rsidP="004A42B8">
      <w:pPr>
        <w:pStyle w:val="Akapitzlist"/>
        <w:numPr>
          <w:ilvl w:val="2"/>
          <w:numId w:val="33"/>
        </w:numPr>
        <w:ind w:hanging="940"/>
        <w:jc w:val="both"/>
      </w:pPr>
      <w:r>
        <w:t>Wszystkie dokumenty składające się na ofertę, a wymienione w punktach od 21.24.1 do 21.24.12 muszą być</w:t>
      </w:r>
      <w:r w:rsidRPr="00CA7F0C">
        <w:t xml:space="preserve"> opatrzon</w:t>
      </w:r>
      <w:r>
        <w:t>e</w:t>
      </w:r>
      <w:r w:rsidRPr="00CA7F0C">
        <w:t xml:space="preserve"> kwalifikowanym podpisem elektronicznym, podpisem zaufanym lub podpisem osobistym przez Wykonawcę lub osobę/osoby uprawnione do jego reprezentacji.</w:t>
      </w:r>
    </w:p>
    <w:bookmarkEnd w:id="6"/>
    <w:p w14:paraId="3B63CAB4" w14:textId="0801D92A" w:rsidR="00A60C93" w:rsidRPr="00A75611" w:rsidRDefault="00A75611" w:rsidP="004A42B8">
      <w:pPr>
        <w:pStyle w:val="Akapitzlist"/>
        <w:numPr>
          <w:ilvl w:val="1"/>
          <w:numId w:val="33"/>
        </w:numPr>
        <w:ind w:hanging="650"/>
        <w:jc w:val="both"/>
      </w:pPr>
      <w:r>
        <w:t>W</w:t>
      </w:r>
      <w:r w:rsidRPr="00A75611">
        <w:t>ycofanie oferty</w:t>
      </w:r>
    </w:p>
    <w:p w14:paraId="1868C91F" w14:textId="77777777" w:rsidR="00A60C93" w:rsidRDefault="00A60C93" w:rsidP="004A42B8">
      <w:pPr>
        <w:pStyle w:val="Akapitzlist"/>
        <w:numPr>
          <w:ilvl w:val="2"/>
          <w:numId w:val="33"/>
        </w:numPr>
        <w:ind w:hanging="940"/>
        <w:jc w:val="both"/>
      </w:pPr>
      <w:r>
        <w:t>Wykonawca może przed upływem terminu do składania ofert zmienić oraz wycofać złożoną przez siebie ofertę. Wykonawca wycofuje ofertę w zakładce „Oferty/wnioski” używając przycisku „Wycofaj ofertę”.</w:t>
      </w:r>
    </w:p>
    <w:p w14:paraId="2AFD7EED" w14:textId="51B5C742" w:rsidR="00A60C93" w:rsidRDefault="00A60C93" w:rsidP="004A42B8">
      <w:pPr>
        <w:pStyle w:val="Akapitzlist"/>
        <w:numPr>
          <w:ilvl w:val="2"/>
          <w:numId w:val="33"/>
        </w:numPr>
        <w:ind w:hanging="940"/>
        <w:jc w:val="both"/>
      </w:pPr>
      <w:r>
        <w:lastRenderedPageBreak/>
        <w:t>Wykonawca nie może wprowadzić zmian do oferty oraz wycofać jej po upływie terminu składania ofert.</w:t>
      </w:r>
    </w:p>
    <w:p w14:paraId="59FB0118" w14:textId="1017757E" w:rsidR="00A60C93" w:rsidRPr="000631D0" w:rsidRDefault="00A60C93" w:rsidP="004A42B8">
      <w:pPr>
        <w:pStyle w:val="Nagwek1"/>
        <w:numPr>
          <w:ilvl w:val="0"/>
          <w:numId w:val="33"/>
        </w:numPr>
        <w:jc w:val="both"/>
        <w:rPr>
          <w:u w:val="none"/>
        </w:rPr>
      </w:pPr>
      <w:r w:rsidRPr="000631D0">
        <w:rPr>
          <w:u w:val="none"/>
        </w:rPr>
        <w:t>MIEJSCE ORAZ TERMIN SKŁADANIA I OTWARCIA OFERT</w:t>
      </w:r>
    </w:p>
    <w:p w14:paraId="6B4E4208" w14:textId="77777777" w:rsidR="00A60C93" w:rsidRDefault="00A60C93" w:rsidP="004A42B8">
      <w:pPr>
        <w:pStyle w:val="Akapitzlist"/>
        <w:numPr>
          <w:ilvl w:val="1"/>
          <w:numId w:val="33"/>
        </w:numPr>
        <w:ind w:hanging="650"/>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4D5FD670" w14:textId="77777777" w:rsidR="00A60C93" w:rsidRDefault="00A60C93" w:rsidP="004A42B8">
      <w:pPr>
        <w:pStyle w:val="Akapitzlist"/>
        <w:numPr>
          <w:ilvl w:val="1"/>
          <w:numId w:val="33"/>
        </w:numPr>
        <w:ind w:hanging="650"/>
        <w:jc w:val="both"/>
      </w:pPr>
      <w:r>
        <w:t>Otwarcie ofert następuje za pomocą Platformy e-Zamówienia.</w:t>
      </w:r>
    </w:p>
    <w:p w14:paraId="69D8C5E7" w14:textId="77777777" w:rsidR="00A60C93" w:rsidRDefault="00A60C93" w:rsidP="004A42B8">
      <w:pPr>
        <w:pStyle w:val="Akapitzlist"/>
        <w:numPr>
          <w:ilvl w:val="1"/>
          <w:numId w:val="33"/>
        </w:numPr>
        <w:ind w:hanging="650"/>
        <w:jc w:val="both"/>
        <w:rPr>
          <w:b/>
          <w:bCs/>
        </w:rPr>
      </w:pPr>
      <w:r w:rsidRPr="00A60C93">
        <w:rPr>
          <w:b/>
          <w:bCs/>
        </w:rPr>
        <w:t>Ofertę należy złożyć:</w:t>
      </w:r>
    </w:p>
    <w:p w14:paraId="3901765F" w14:textId="2D793546" w:rsidR="00A60C93" w:rsidRDefault="00A60C93" w:rsidP="00A60C93">
      <w:pPr>
        <w:pStyle w:val="Akapitzlist"/>
        <w:ind w:left="792"/>
        <w:jc w:val="both"/>
      </w:pPr>
      <w:r>
        <w:t xml:space="preserve">za pośrednictwem Platformy e-Zamówienia: </w:t>
      </w:r>
      <w:hyperlink r:id="rId16" w:history="1">
        <w:r w:rsidRPr="00F97AC1">
          <w:rPr>
            <w:rStyle w:val="Hipercze"/>
          </w:rPr>
          <w:t>https://ezamowienia.gov.pl</w:t>
        </w:r>
      </w:hyperlink>
      <w:r w:rsidR="00ED4D6A">
        <w:t>, na stronie prowadzonego postępowania pod linkiem wskazanym w Rozdziale 2 SWZ</w:t>
      </w:r>
    </w:p>
    <w:tbl>
      <w:tblPr>
        <w:tblStyle w:val="Tabela-Siatka"/>
        <w:tblW w:w="0" w:type="auto"/>
        <w:tblInd w:w="562" w:type="dxa"/>
        <w:shd w:val="clear" w:color="auto" w:fill="FAE2D5" w:themeFill="accent2" w:themeFillTint="33"/>
        <w:tblLook w:val="04A0" w:firstRow="1" w:lastRow="0" w:firstColumn="1" w:lastColumn="0" w:noHBand="0" w:noVBand="1"/>
      </w:tblPr>
      <w:tblGrid>
        <w:gridCol w:w="2265"/>
        <w:gridCol w:w="2265"/>
        <w:gridCol w:w="2266"/>
        <w:gridCol w:w="2266"/>
      </w:tblGrid>
      <w:tr w:rsidR="00A60C93" w14:paraId="773080C8" w14:textId="77777777" w:rsidTr="000631D0">
        <w:tc>
          <w:tcPr>
            <w:tcW w:w="2265" w:type="dxa"/>
            <w:shd w:val="clear" w:color="auto" w:fill="FAE2D5" w:themeFill="accent2" w:themeFillTint="33"/>
          </w:tcPr>
          <w:p w14:paraId="14F1AD18" w14:textId="7E08B3DF" w:rsidR="00A60C93" w:rsidRDefault="000631D0" w:rsidP="00A60C93">
            <w:pPr>
              <w:jc w:val="both"/>
              <w:rPr>
                <w:b/>
                <w:bCs/>
              </w:rPr>
            </w:pPr>
            <w:r>
              <w:rPr>
                <w:b/>
                <w:bCs/>
              </w:rPr>
              <w:t>d</w:t>
            </w:r>
            <w:r w:rsidR="00A60C93">
              <w:rPr>
                <w:b/>
                <w:bCs/>
              </w:rPr>
              <w:t>o dnia</w:t>
            </w:r>
          </w:p>
        </w:tc>
        <w:tc>
          <w:tcPr>
            <w:tcW w:w="2265" w:type="dxa"/>
            <w:shd w:val="clear" w:color="auto" w:fill="FAE2D5" w:themeFill="accent2" w:themeFillTint="33"/>
          </w:tcPr>
          <w:p w14:paraId="168A3B14" w14:textId="73E15597" w:rsidR="00A60C93" w:rsidRDefault="0081768D" w:rsidP="00A60C93">
            <w:pPr>
              <w:jc w:val="both"/>
              <w:rPr>
                <w:b/>
                <w:bCs/>
              </w:rPr>
            </w:pPr>
            <w:r>
              <w:rPr>
                <w:b/>
                <w:bCs/>
              </w:rPr>
              <w:t>30</w:t>
            </w:r>
            <w:r w:rsidR="00EA3312">
              <w:rPr>
                <w:b/>
                <w:bCs/>
              </w:rPr>
              <w:t>-0</w:t>
            </w:r>
            <w:r w:rsidR="004A42B8">
              <w:rPr>
                <w:b/>
                <w:bCs/>
              </w:rPr>
              <w:t>7</w:t>
            </w:r>
            <w:r w:rsidR="00EA3312">
              <w:rPr>
                <w:b/>
                <w:bCs/>
              </w:rPr>
              <w:t>-202</w:t>
            </w:r>
            <w:r w:rsidR="004A42B8">
              <w:rPr>
                <w:b/>
                <w:bCs/>
              </w:rPr>
              <w:t>6</w:t>
            </w:r>
          </w:p>
        </w:tc>
        <w:tc>
          <w:tcPr>
            <w:tcW w:w="2266" w:type="dxa"/>
            <w:shd w:val="clear" w:color="auto" w:fill="FAE2D5" w:themeFill="accent2" w:themeFillTint="33"/>
          </w:tcPr>
          <w:p w14:paraId="50091B12" w14:textId="17D2E63B" w:rsidR="00A60C93" w:rsidRDefault="000631D0" w:rsidP="00A60C93">
            <w:pPr>
              <w:jc w:val="both"/>
              <w:rPr>
                <w:b/>
                <w:bCs/>
              </w:rPr>
            </w:pPr>
            <w:r>
              <w:rPr>
                <w:b/>
                <w:bCs/>
              </w:rPr>
              <w:t>d</w:t>
            </w:r>
            <w:r w:rsidR="00A60C93">
              <w:rPr>
                <w:b/>
                <w:bCs/>
              </w:rPr>
              <w:t>o godz</w:t>
            </w:r>
            <w:r>
              <w:rPr>
                <w:b/>
                <w:bCs/>
              </w:rPr>
              <w:t>iny</w:t>
            </w:r>
          </w:p>
        </w:tc>
        <w:tc>
          <w:tcPr>
            <w:tcW w:w="2266" w:type="dxa"/>
            <w:shd w:val="clear" w:color="auto" w:fill="FAE2D5" w:themeFill="accent2" w:themeFillTint="33"/>
          </w:tcPr>
          <w:p w14:paraId="08607336" w14:textId="2C34B7F8" w:rsidR="00A60C93" w:rsidRDefault="00EA3312" w:rsidP="00A60C93">
            <w:pPr>
              <w:jc w:val="both"/>
              <w:rPr>
                <w:b/>
                <w:bCs/>
              </w:rPr>
            </w:pPr>
            <w:r>
              <w:rPr>
                <w:b/>
                <w:bCs/>
              </w:rPr>
              <w:t>9:00</w:t>
            </w:r>
          </w:p>
        </w:tc>
      </w:tr>
    </w:tbl>
    <w:p w14:paraId="779039BC" w14:textId="77777777" w:rsidR="00A60C93" w:rsidRPr="00A60C93" w:rsidRDefault="00A60C93" w:rsidP="004F6F44">
      <w:pPr>
        <w:spacing w:after="0"/>
        <w:jc w:val="both"/>
        <w:rPr>
          <w:b/>
          <w:bCs/>
        </w:rPr>
      </w:pPr>
    </w:p>
    <w:p w14:paraId="7CB8FFB8" w14:textId="77777777" w:rsidR="00A60C93" w:rsidRDefault="00A60C93" w:rsidP="004A42B8">
      <w:pPr>
        <w:pStyle w:val="Akapitzlist"/>
        <w:numPr>
          <w:ilvl w:val="1"/>
          <w:numId w:val="33"/>
        </w:numPr>
        <w:ind w:hanging="650"/>
        <w:jc w:val="both"/>
      </w:pPr>
      <w:r>
        <w:t>Zamawiający najpóźniej przed otwarciem ofert udostępni na stronie internetowej prowadzonego postępowanie informację o kwocie, jaką zamierza przeznaczyć na sfinansowanie zamówienia.</w:t>
      </w:r>
    </w:p>
    <w:p w14:paraId="70D60F6C" w14:textId="77777777" w:rsidR="00A60C93" w:rsidRDefault="00A60C93" w:rsidP="004A42B8">
      <w:pPr>
        <w:pStyle w:val="Akapitzlist"/>
        <w:numPr>
          <w:ilvl w:val="1"/>
          <w:numId w:val="33"/>
        </w:numPr>
        <w:ind w:hanging="650"/>
        <w:jc w:val="both"/>
      </w:pPr>
      <w:r>
        <w:t>Oferta może być złożona tylko do upływu terminu składania ofert.</w:t>
      </w:r>
    </w:p>
    <w:p w14:paraId="394CDF4B" w14:textId="77777777" w:rsidR="00A60C93" w:rsidRDefault="00A60C93" w:rsidP="004A42B8">
      <w:pPr>
        <w:pStyle w:val="Akapitzlist"/>
        <w:numPr>
          <w:ilvl w:val="1"/>
          <w:numId w:val="33"/>
        </w:numPr>
        <w:ind w:hanging="650"/>
        <w:jc w:val="both"/>
      </w:pPr>
      <w:r>
        <w:t>Zamawiający odrzuca ofertę, jeżeli została złożona po terminie składania ofert.</w:t>
      </w:r>
    </w:p>
    <w:p w14:paraId="247FA96D" w14:textId="77777777" w:rsidR="00A60C93" w:rsidRDefault="00A60C93" w:rsidP="004A42B8">
      <w:pPr>
        <w:pStyle w:val="Akapitzlist"/>
        <w:numPr>
          <w:ilvl w:val="1"/>
          <w:numId w:val="33"/>
        </w:numPr>
        <w:ind w:hanging="650"/>
        <w:jc w:val="both"/>
      </w:pPr>
      <w:r>
        <w:t xml:space="preserve">Zgodnie z art. 310 ustawy </w:t>
      </w:r>
      <w:proofErr w:type="spellStart"/>
      <w:r>
        <w:t>Pzp</w:t>
      </w:r>
      <w:proofErr w:type="spellEnd"/>
      <w:r>
        <w:t>, Zamawiający przewiduje możliwość unieważnienia przedmiotowego postępowania, jeżeli środki publiczne, które Zamawiający zamierzał przeznaczyć na sfinansowanie całości lub części zamówienia, nie zostały mu przyznane</w:t>
      </w:r>
    </w:p>
    <w:p w14:paraId="766A4A05" w14:textId="676839D6" w:rsidR="00A60C93" w:rsidRPr="004F6F44" w:rsidRDefault="00A60C93" w:rsidP="004A42B8">
      <w:pPr>
        <w:pStyle w:val="Akapitzlist"/>
        <w:numPr>
          <w:ilvl w:val="1"/>
          <w:numId w:val="33"/>
        </w:numPr>
        <w:ind w:hanging="650"/>
        <w:jc w:val="both"/>
      </w:pPr>
      <w:r w:rsidRPr="004F6F44">
        <w:rPr>
          <w:b/>
          <w:bCs/>
        </w:rPr>
        <w:t>Otwarcie ofert nastąpi</w:t>
      </w:r>
      <w:r w:rsidRPr="004F6F44">
        <w:t>:</w:t>
      </w:r>
    </w:p>
    <w:tbl>
      <w:tblPr>
        <w:tblStyle w:val="Tabela-Siatka"/>
        <w:tblW w:w="0" w:type="auto"/>
        <w:tblInd w:w="562" w:type="dxa"/>
        <w:shd w:val="clear" w:color="auto" w:fill="FAE2D5" w:themeFill="accent2" w:themeFillTint="33"/>
        <w:tblLook w:val="04A0" w:firstRow="1" w:lastRow="0" w:firstColumn="1" w:lastColumn="0" w:noHBand="0" w:noVBand="1"/>
      </w:tblPr>
      <w:tblGrid>
        <w:gridCol w:w="2265"/>
        <w:gridCol w:w="2265"/>
        <w:gridCol w:w="2266"/>
        <w:gridCol w:w="2266"/>
      </w:tblGrid>
      <w:tr w:rsidR="00A60C93" w14:paraId="06D02D38" w14:textId="77777777" w:rsidTr="000631D0">
        <w:tc>
          <w:tcPr>
            <w:tcW w:w="2265" w:type="dxa"/>
            <w:shd w:val="clear" w:color="auto" w:fill="FAE2D5" w:themeFill="accent2" w:themeFillTint="33"/>
          </w:tcPr>
          <w:p w14:paraId="7BB0098D" w14:textId="168C4DAF" w:rsidR="00A60C93" w:rsidRDefault="000631D0" w:rsidP="000E25B8">
            <w:pPr>
              <w:jc w:val="both"/>
              <w:rPr>
                <w:b/>
                <w:bCs/>
              </w:rPr>
            </w:pPr>
            <w:r>
              <w:rPr>
                <w:b/>
                <w:bCs/>
              </w:rPr>
              <w:t xml:space="preserve">w </w:t>
            </w:r>
            <w:r w:rsidR="00A60C93">
              <w:rPr>
                <w:b/>
                <w:bCs/>
              </w:rPr>
              <w:t>dniu</w:t>
            </w:r>
          </w:p>
        </w:tc>
        <w:tc>
          <w:tcPr>
            <w:tcW w:w="2265" w:type="dxa"/>
            <w:shd w:val="clear" w:color="auto" w:fill="FAE2D5" w:themeFill="accent2" w:themeFillTint="33"/>
          </w:tcPr>
          <w:p w14:paraId="2B6B6647" w14:textId="269D7579" w:rsidR="00A60C93" w:rsidRDefault="0081768D" w:rsidP="000E25B8">
            <w:pPr>
              <w:jc w:val="both"/>
              <w:rPr>
                <w:b/>
                <w:bCs/>
              </w:rPr>
            </w:pPr>
            <w:r>
              <w:rPr>
                <w:b/>
                <w:bCs/>
              </w:rPr>
              <w:t>30</w:t>
            </w:r>
            <w:r w:rsidR="00B303CF">
              <w:rPr>
                <w:b/>
                <w:bCs/>
              </w:rPr>
              <w:t>-0</w:t>
            </w:r>
            <w:r w:rsidR="004A42B8">
              <w:rPr>
                <w:b/>
                <w:bCs/>
              </w:rPr>
              <w:t>7</w:t>
            </w:r>
            <w:r w:rsidR="00B303CF">
              <w:rPr>
                <w:b/>
                <w:bCs/>
              </w:rPr>
              <w:t>-202</w:t>
            </w:r>
            <w:r w:rsidR="004A42B8">
              <w:rPr>
                <w:b/>
                <w:bCs/>
              </w:rPr>
              <w:t>6</w:t>
            </w:r>
          </w:p>
        </w:tc>
        <w:tc>
          <w:tcPr>
            <w:tcW w:w="2266" w:type="dxa"/>
            <w:shd w:val="clear" w:color="auto" w:fill="FAE2D5" w:themeFill="accent2" w:themeFillTint="33"/>
          </w:tcPr>
          <w:p w14:paraId="523F759A" w14:textId="371B59E3" w:rsidR="00A60C93" w:rsidRDefault="000631D0" w:rsidP="000E25B8">
            <w:pPr>
              <w:jc w:val="both"/>
              <w:rPr>
                <w:b/>
                <w:bCs/>
              </w:rPr>
            </w:pPr>
            <w:r>
              <w:rPr>
                <w:b/>
                <w:bCs/>
              </w:rPr>
              <w:t>o</w:t>
            </w:r>
            <w:r w:rsidR="00A60C93">
              <w:rPr>
                <w:b/>
                <w:bCs/>
              </w:rPr>
              <w:t xml:space="preserve"> godz</w:t>
            </w:r>
            <w:r>
              <w:rPr>
                <w:b/>
                <w:bCs/>
              </w:rPr>
              <w:t>inie</w:t>
            </w:r>
            <w:r w:rsidR="00A60C93">
              <w:rPr>
                <w:b/>
                <w:bCs/>
              </w:rPr>
              <w:t xml:space="preserve"> </w:t>
            </w:r>
          </w:p>
        </w:tc>
        <w:tc>
          <w:tcPr>
            <w:tcW w:w="2266" w:type="dxa"/>
            <w:shd w:val="clear" w:color="auto" w:fill="FAE2D5" w:themeFill="accent2" w:themeFillTint="33"/>
          </w:tcPr>
          <w:p w14:paraId="678F7D8B" w14:textId="01B060ED" w:rsidR="00A60C93" w:rsidRDefault="00B303CF" w:rsidP="000E25B8">
            <w:pPr>
              <w:jc w:val="both"/>
              <w:rPr>
                <w:b/>
                <w:bCs/>
              </w:rPr>
            </w:pPr>
            <w:r>
              <w:rPr>
                <w:b/>
                <w:bCs/>
              </w:rPr>
              <w:t>9:</w:t>
            </w:r>
            <w:r w:rsidR="0081768D">
              <w:rPr>
                <w:b/>
                <w:bCs/>
              </w:rPr>
              <w:t>30</w:t>
            </w:r>
          </w:p>
        </w:tc>
      </w:tr>
    </w:tbl>
    <w:p w14:paraId="26B48B99" w14:textId="77777777" w:rsidR="00A60C93" w:rsidRDefault="00A60C93" w:rsidP="004F6F44">
      <w:pPr>
        <w:spacing w:after="0"/>
        <w:jc w:val="both"/>
      </w:pPr>
    </w:p>
    <w:p w14:paraId="4A200043" w14:textId="77777777" w:rsidR="00A60C93" w:rsidRDefault="00A60C93" w:rsidP="004A42B8">
      <w:pPr>
        <w:pStyle w:val="Akapitzlist"/>
        <w:numPr>
          <w:ilvl w:val="1"/>
          <w:numId w:val="33"/>
        </w:numPr>
        <w:ind w:hanging="650"/>
        <w:jc w:val="both"/>
      </w:pPr>
      <w:r>
        <w:t>Za datę przekazania oferty przyjmuje się datę jej przesłania na Platformie e-Zamówienia.</w:t>
      </w:r>
    </w:p>
    <w:p w14:paraId="0A29D68E" w14:textId="77777777" w:rsidR="00A60C93" w:rsidRDefault="00A60C93" w:rsidP="004A42B8">
      <w:pPr>
        <w:pStyle w:val="Akapitzlist"/>
        <w:numPr>
          <w:ilvl w:val="1"/>
          <w:numId w:val="33"/>
        </w:numPr>
        <w:ind w:hanging="650"/>
        <w:jc w:val="both"/>
      </w:pPr>
      <w:r>
        <w:t>Otwarcie ofert następuje poprzez użycie mechanizmu do odszyfrowania ofert dostępnego po zalogowaniu na Platformie e-Zamówienia.</w:t>
      </w:r>
    </w:p>
    <w:p w14:paraId="012890C2" w14:textId="77777777" w:rsidR="00A60C93" w:rsidRDefault="00A60C93" w:rsidP="004A42B8">
      <w:pPr>
        <w:pStyle w:val="Akapitzlist"/>
        <w:numPr>
          <w:ilvl w:val="1"/>
          <w:numId w:val="33"/>
        </w:numPr>
        <w:ind w:hanging="650"/>
        <w:jc w:val="both"/>
      </w:pPr>
      <w:r>
        <w:t>W przypadku awarii systemu teleinformatycznego przy użyciu, którego następuje otwarcie, która powoduje brak możliwości otwarcia ofert w terminie określonym w pkt 22.8 SWZ, otwarcie ofert nastąpi niezwłocznie po usunięciu awarii.</w:t>
      </w:r>
    </w:p>
    <w:p w14:paraId="173CA1B1" w14:textId="77777777" w:rsidR="00A60C93" w:rsidRPr="004F6F44" w:rsidRDefault="00A60C93" w:rsidP="00A75611">
      <w:pPr>
        <w:pStyle w:val="Akapitzlist"/>
        <w:ind w:left="567"/>
        <w:jc w:val="both"/>
        <w:rPr>
          <w:i/>
          <w:iCs/>
          <w:u w:val="single"/>
        </w:rPr>
      </w:pPr>
      <w:r w:rsidRPr="004F6F44">
        <w:rPr>
          <w:i/>
          <w:iCs/>
          <w:u w:val="single"/>
        </w:rPr>
        <w:t>UWAGA:</w:t>
      </w:r>
    </w:p>
    <w:p w14:paraId="5E4E856C" w14:textId="777D268B" w:rsidR="00A60C93" w:rsidRPr="004F6F44" w:rsidRDefault="00A60C93" w:rsidP="00A75611">
      <w:pPr>
        <w:pStyle w:val="Akapitzlist"/>
        <w:ind w:left="567"/>
        <w:jc w:val="both"/>
        <w:rPr>
          <w:i/>
          <w:iCs/>
        </w:rPr>
      </w:pPr>
      <w:r w:rsidRPr="004F6F44">
        <w:rPr>
          <w:i/>
          <w:iCs/>
        </w:rPr>
        <w:t>Zamawiający nie ponosi odpowiedzialności za błędy w transmisji danych, w tym błędy spowodowane awariami systemów teleinformatycznych, systemów zasilania lub też okolicznościami zależnymi od operatora zapewniającego transmisję danych.</w:t>
      </w:r>
    </w:p>
    <w:p w14:paraId="57EE50EE" w14:textId="77777777" w:rsidR="00A60C93" w:rsidRDefault="00A60C93" w:rsidP="004A42B8">
      <w:pPr>
        <w:pStyle w:val="Akapitzlist"/>
        <w:numPr>
          <w:ilvl w:val="1"/>
          <w:numId w:val="33"/>
        </w:numPr>
        <w:ind w:hanging="650"/>
        <w:jc w:val="both"/>
      </w:pPr>
      <w:r>
        <w:t>Proces składania ofert może trwać przez dłuższy czas, w zależności od liczby i wielkości składanych dokumentów. W tym czasie nie należy zamykać okna przeglądarki. System pokazuje kolejne etapy przetwarzania dokumentów.</w:t>
      </w:r>
    </w:p>
    <w:p w14:paraId="0A5EA2A2" w14:textId="77777777" w:rsidR="00A60C93" w:rsidRDefault="00A60C93" w:rsidP="004A42B8">
      <w:pPr>
        <w:pStyle w:val="Akapitzlist"/>
        <w:numPr>
          <w:ilvl w:val="1"/>
          <w:numId w:val="33"/>
        </w:numPr>
        <w:ind w:hanging="650"/>
        <w:jc w:val="both"/>
      </w:pPr>
      <w:r>
        <w:t>Zamawiający niezwłocznie po otwarciu ofert udostępnia na stronie internetowej prowadzonego postępowania https://ezamowienia.gov.pl informacje dotyczące: nazw albo imion i nazwisk oraz siedzib lub miejsc prowadzonej działalności gospodarczej bądź miejsc zamieszkania Wykonawców, których oferty zostały otwarte, cen zawartych w ofertach.</w:t>
      </w:r>
    </w:p>
    <w:p w14:paraId="60A9AF4E" w14:textId="1F9E610C" w:rsidR="00A60C93" w:rsidRPr="000631D0" w:rsidRDefault="00A60C93" w:rsidP="004A42B8">
      <w:pPr>
        <w:pStyle w:val="Nagwek1"/>
        <w:numPr>
          <w:ilvl w:val="0"/>
          <w:numId w:val="33"/>
        </w:numPr>
        <w:rPr>
          <w:u w:val="none"/>
        </w:rPr>
      </w:pPr>
      <w:r w:rsidRPr="000631D0">
        <w:rPr>
          <w:u w:val="none"/>
        </w:rPr>
        <w:t>OPIS SPOSOBU OBLICZENIA CENY</w:t>
      </w:r>
    </w:p>
    <w:p w14:paraId="1F959536" w14:textId="190DB284" w:rsidR="00CF2112" w:rsidRDefault="00CF2112" w:rsidP="002D75D2">
      <w:pPr>
        <w:pStyle w:val="Akapitzlist"/>
        <w:numPr>
          <w:ilvl w:val="1"/>
          <w:numId w:val="33"/>
        </w:numPr>
        <w:jc w:val="both"/>
      </w:pPr>
      <w:r w:rsidRPr="00FB1564">
        <w:t>W cenie oferty Wykonawca winien skalkulować wszelkie koszty jakie poniesie w związku z realizacją zamówienia, w tym w szczególności: czasu pracy, wykorzystanych materiałów, ubezpieczenia, wymaganego oznaczenia, dokonania odbiorów, gwarancji, koszty licencji, koszty instalacji, konfiguracji, wdrożenia oprogramowania, oraz koszty wymaganych prawem opłat i podatków, a także wszystkie inne dodatkowe koszty, które powstaną w trakcie realizacji zamówienia.</w:t>
      </w:r>
    </w:p>
    <w:p w14:paraId="150584C7" w14:textId="4FD0FD63" w:rsidR="00A60C93" w:rsidRDefault="00A60C93" w:rsidP="004A42B8">
      <w:pPr>
        <w:pStyle w:val="Akapitzlist"/>
        <w:numPr>
          <w:ilvl w:val="1"/>
          <w:numId w:val="33"/>
        </w:numPr>
        <w:ind w:hanging="650"/>
        <w:jc w:val="both"/>
      </w:pPr>
      <w:r w:rsidRPr="00CA7F0C">
        <w:lastRenderedPageBreak/>
        <w:t>Ceną ofertową jest cena brutto (z VAT)</w:t>
      </w:r>
      <w:r>
        <w:t xml:space="preserve"> określona w </w:t>
      </w:r>
      <w:r w:rsidRPr="00CA7F0C">
        <w:t>Formularzu ofertowym</w:t>
      </w:r>
      <w:r>
        <w:t xml:space="preserve"> (wzór stanowi </w:t>
      </w:r>
      <w:r w:rsidRPr="00CA7F0C">
        <w:t>Załącznik nr 2 do SWZ</w:t>
      </w:r>
      <w:r>
        <w:t>) za wykonanie przedmiotu zamówienia, wyrażona w złotych polskich (PLN).</w:t>
      </w:r>
    </w:p>
    <w:p w14:paraId="293C79F3" w14:textId="77777777" w:rsidR="00A60C93" w:rsidRDefault="00A60C93" w:rsidP="004A42B8">
      <w:pPr>
        <w:pStyle w:val="Akapitzlist"/>
        <w:numPr>
          <w:ilvl w:val="1"/>
          <w:numId w:val="33"/>
        </w:numPr>
        <w:ind w:hanging="650"/>
        <w:jc w:val="both"/>
      </w:pPr>
      <w:r>
        <w:t>Podana w ofercie cena brutto musi uwzględniać wszystkie wymagania Zamawiającego określone w niniejszej SWZ, obejmować wszystkie koszty, jakie poniesie Wykonawca z tytułu należytego oraz zgodnego z umową i obowiązującymi przepisami wykonania przedmiotu zamówienia.</w:t>
      </w:r>
    </w:p>
    <w:p w14:paraId="6CAE529C" w14:textId="77777777" w:rsidR="00A60C93" w:rsidRDefault="00A60C93" w:rsidP="004A42B8">
      <w:pPr>
        <w:pStyle w:val="Akapitzlist"/>
        <w:numPr>
          <w:ilvl w:val="1"/>
          <w:numId w:val="33"/>
        </w:numPr>
        <w:ind w:hanging="650"/>
        <w:jc w:val="both"/>
      </w:pPr>
      <w:r>
        <w:t>Przyjmuje się, iż Wykonawca dokładnie zapoznał się ze szczegółowym opisem zakresu zamówienia, jaki ma zostać wykonany oraz wytycznymi do jego wykonania. Całość prac winna być wykonana zgodnie z zamierzeniem i przeznaczeniem.</w:t>
      </w:r>
    </w:p>
    <w:p w14:paraId="1828701F" w14:textId="77777777" w:rsidR="00A60C93" w:rsidRDefault="00A60C93" w:rsidP="004A42B8">
      <w:pPr>
        <w:pStyle w:val="Akapitzlist"/>
        <w:numPr>
          <w:ilvl w:val="1"/>
          <w:numId w:val="33"/>
        </w:numPr>
        <w:ind w:hanging="650"/>
        <w:jc w:val="both"/>
      </w:pPr>
      <w:r>
        <w:t>W cenie oferty uwzględnia się zysk Wykonawcy oraz wszystkie wymagane przepisami podatki i opłaty, a w szczególności podatek VAT.</w:t>
      </w:r>
    </w:p>
    <w:p w14:paraId="5F487FFB" w14:textId="66831FE3" w:rsidR="00A60C93" w:rsidRDefault="00A60C93" w:rsidP="004A42B8">
      <w:pPr>
        <w:pStyle w:val="Akapitzlist"/>
        <w:numPr>
          <w:ilvl w:val="1"/>
          <w:numId w:val="33"/>
        </w:numPr>
        <w:ind w:hanging="650"/>
        <w:jc w:val="both"/>
      </w:pPr>
      <w:r>
        <w:t xml:space="preserve">W cenie oferty uwzględnia się podatek od towarów i usług oraz podatek akcyzowy, jeżeli na podstawie odrębnych przepisów sprzedaż towaru (usługi) podlega obciążeniu podatkiem od towarów i usług lub podatkiem akcyzowym. </w:t>
      </w:r>
    </w:p>
    <w:p w14:paraId="61AA7048" w14:textId="77777777" w:rsidR="00A60C93" w:rsidRDefault="00A60C93" w:rsidP="004A42B8">
      <w:pPr>
        <w:pStyle w:val="Akapitzlist"/>
        <w:numPr>
          <w:ilvl w:val="1"/>
          <w:numId w:val="33"/>
        </w:numPr>
        <w:ind w:hanging="650"/>
        <w:jc w:val="both"/>
      </w:pPr>
      <w:r>
        <w:t>Ustalenie prawidłowej stawki podatku VAT / podatku akcyzowego, zgodnej z obowiązującymi przepisami ustawy o podatku od towarów i usług / podatku akcyzowym, należy do Wykonawcy.</w:t>
      </w:r>
    </w:p>
    <w:p w14:paraId="5718484A" w14:textId="77777777" w:rsidR="00A60C93" w:rsidRDefault="00A60C93" w:rsidP="004A42B8">
      <w:pPr>
        <w:pStyle w:val="Akapitzlist"/>
        <w:numPr>
          <w:ilvl w:val="1"/>
          <w:numId w:val="33"/>
        </w:numPr>
        <w:ind w:hanging="650"/>
        <w:jc w:val="both"/>
      </w:pPr>
      <w:r>
        <w:t xml:space="preserve">Zgodnie z art. 225 ustawy </w:t>
      </w:r>
      <w:proofErr w:type="spellStart"/>
      <w:r>
        <w:t>Pzp</w:t>
      </w:r>
      <w:proofErr w:type="spellEnd"/>
      <w: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60122D9" w14:textId="77777777" w:rsidR="00A60C93" w:rsidRDefault="00A60C93" w:rsidP="004A42B8">
      <w:pPr>
        <w:pStyle w:val="Akapitzlist"/>
        <w:numPr>
          <w:ilvl w:val="2"/>
          <w:numId w:val="33"/>
        </w:numPr>
        <w:ind w:hanging="940"/>
        <w:jc w:val="both"/>
      </w:pPr>
      <w:r>
        <w:t>poinformowania Zamawiającego, że wybór jego oferty będzie prowadził do powstania u Zamawiającego obowiązku podatkowego;</w:t>
      </w:r>
    </w:p>
    <w:p w14:paraId="60E36868" w14:textId="77777777" w:rsidR="00A60C93" w:rsidRDefault="00A60C93" w:rsidP="004A42B8">
      <w:pPr>
        <w:pStyle w:val="Akapitzlist"/>
        <w:numPr>
          <w:ilvl w:val="2"/>
          <w:numId w:val="33"/>
        </w:numPr>
        <w:ind w:hanging="940"/>
        <w:jc w:val="both"/>
      </w:pPr>
      <w:r>
        <w:t>wskazania nazwy (rodzaju) towaru lub usługi, których dostawa lub świadczenie będą prowadziły do powstania obowiązku podatkowego;</w:t>
      </w:r>
    </w:p>
    <w:p w14:paraId="5709F307" w14:textId="77777777" w:rsidR="00A60C93" w:rsidRDefault="00A60C93" w:rsidP="004A42B8">
      <w:pPr>
        <w:pStyle w:val="Akapitzlist"/>
        <w:numPr>
          <w:ilvl w:val="2"/>
          <w:numId w:val="33"/>
        </w:numPr>
        <w:ind w:hanging="940"/>
        <w:jc w:val="both"/>
      </w:pPr>
      <w:r>
        <w:t>wskazania wartości towaru lub usługi objętego obowiązkiem podatkowym Zamawiającego, bez kwoty podatku;</w:t>
      </w:r>
    </w:p>
    <w:p w14:paraId="0F5A14A4" w14:textId="77777777" w:rsidR="00A60C93" w:rsidRDefault="00A60C93" w:rsidP="004A42B8">
      <w:pPr>
        <w:pStyle w:val="Akapitzlist"/>
        <w:numPr>
          <w:ilvl w:val="2"/>
          <w:numId w:val="33"/>
        </w:numPr>
        <w:ind w:hanging="940"/>
        <w:jc w:val="both"/>
      </w:pPr>
      <w:r>
        <w:t>wskazania stawki podatku od towarów i usług, która zgodnie z wiedzą Wykonawcy, będzie miała zastosowanie.</w:t>
      </w:r>
    </w:p>
    <w:p w14:paraId="1ECD8081" w14:textId="77777777" w:rsidR="00A60C93" w:rsidRPr="00CA7F0C" w:rsidRDefault="00A60C93" w:rsidP="00CA7F0C">
      <w:pPr>
        <w:pStyle w:val="Akapitzlist"/>
        <w:ind w:left="709"/>
        <w:jc w:val="both"/>
        <w:rPr>
          <w:i/>
          <w:iCs/>
          <w:u w:val="single"/>
        </w:rPr>
      </w:pPr>
      <w:r w:rsidRPr="00CA7F0C">
        <w:rPr>
          <w:i/>
          <w:iCs/>
          <w:u w:val="single"/>
        </w:rPr>
        <w:t>Uwaga:</w:t>
      </w:r>
    </w:p>
    <w:p w14:paraId="57392833" w14:textId="77777777" w:rsidR="00A60C93" w:rsidRPr="00CA7F0C" w:rsidRDefault="00A60C93" w:rsidP="00CA7F0C">
      <w:pPr>
        <w:pStyle w:val="Akapitzlist"/>
        <w:ind w:left="709"/>
        <w:jc w:val="both"/>
        <w:rPr>
          <w:i/>
          <w:iCs/>
        </w:rPr>
      </w:pPr>
      <w:r w:rsidRPr="00CA7F0C">
        <w:rPr>
          <w:i/>
          <w:iCs/>
        </w:rPr>
        <w:t>Zgodnie z przepisami o podatku od towarów i usług powstanie obowiązku podatkowego u Zamawiającego następuje w przypadku:</w:t>
      </w:r>
    </w:p>
    <w:p w14:paraId="4AB18611" w14:textId="77777777" w:rsidR="00A60C93" w:rsidRPr="00CA7F0C" w:rsidRDefault="00A60C93" w:rsidP="00CA7F0C">
      <w:pPr>
        <w:pStyle w:val="Akapitzlist"/>
        <w:numPr>
          <w:ilvl w:val="0"/>
          <w:numId w:val="16"/>
        </w:numPr>
        <w:spacing w:after="0"/>
        <w:ind w:left="709" w:firstLine="0"/>
        <w:jc w:val="both"/>
        <w:rPr>
          <w:i/>
          <w:iCs/>
          <w:u w:val="single"/>
        </w:rPr>
      </w:pPr>
      <w:r w:rsidRPr="00CA7F0C">
        <w:rPr>
          <w:i/>
          <w:iCs/>
        </w:rPr>
        <w:t>wewnątrzwspólnotowego nabycia towarów,</w:t>
      </w:r>
    </w:p>
    <w:p w14:paraId="6BE24854" w14:textId="77777777" w:rsidR="00A60C93" w:rsidRPr="00CA7F0C" w:rsidRDefault="00A60C93" w:rsidP="00CA7F0C">
      <w:pPr>
        <w:pStyle w:val="Akapitzlist"/>
        <w:numPr>
          <w:ilvl w:val="0"/>
          <w:numId w:val="16"/>
        </w:numPr>
        <w:spacing w:after="0"/>
        <w:ind w:left="709" w:firstLine="0"/>
        <w:jc w:val="both"/>
        <w:rPr>
          <w:i/>
          <w:iCs/>
          <w:u w:val="single"/>
        </w:rPr>
      </w:pPr>
      <w:r w:rsidRPr="00CA7F0C">
        <w:rPr>
          <w:i/>
          <w:iCs/>
        </w:rPr>
        <w:t>importu usług lub towarów,</w:t>
      </w:r>
    </w:p>
    <w:p w14:paraId="4CE980EC" w14:textId="77777777" w:rsidR="00A60C93" w:rsidRPr="00CA7F0C" w:rsidRDefault="00A60C93" w:rsidP="00CA7F0C">
      <w:pPr>
        <w:pStyle w:val="Akapitzlist"/>
        <w:numPr>
          <w:ilvl w:val="0"/>
          <w:numId w:val="16"/>
        </w:numPr>
        <w:spacing w:after="0"/>
        <w:ind w:left="709" w:firstLine="0"/>
        <w:jc w:val="both"/>
        <w:rPr>
          <w:i/>
          <w:iCs/>
          <w:u w:val="single"/>
        </w:rPr>
      </w:pPr>
      <w:r w:rsidRPr="00CA7F0C">
        <w:rPr>
          <w:i/>
          <w:iCs/>
        </w:rPr>
        <w:t>mechanizmu odwróconego obciążenia podatkiem VAT.</w:t>
      </w:r>
    </w:p>
    <w:p w14:paraId="0AEE7534" w14:textId="3F148B29" w:rsidR="00A60C93" w:rsidRPr="00CA7F0C" w:rsidRDefault="00A60C93" w:rsidP="00CA7F0C">
      <w:pPr>
        <w:ind w:left="709"/>
        <w:jc w:val="both"/>
        <w:rPr>
          <w:i/>
          <w:iCs/>
          <w:u w:val="single"/>
        </w:rPr>
      </w:pPr>
      <w:r w:rsidRPr="00CA7F0C">
        <w:rPr>
          <w:i/>
          <w:iCs/>
        </w:rPr>
        <w:t>Obowiązek podatkowy u Zamawiającego oznacza przerzucenie ciężaru naliczenia i rozliczania podatku VAT ze sprzedawcy (Wykonawcy) na nabywcę (Zamawiającego). W praktyce oznacza to, że Wykonawca wystawia fakturę/y w wysokości netto, a Zamawiający we własnym zakresie dolicza należny podatek VAT i samodzielnie go rozlicza (odprowadza).</w:t>
      </w:r>
    </w:p>
    <w:p w14:paraId="0AB9B05C" w14:textId="615E9728" w:rsidR="00A60C93" w:rsidRDefault="00A60C93" w:rsidP="004A42B8">
      <w:pPr>
        <w:pStyle w:val="Akapitzlist"/>
        <w:numPr>
          <w:ilvl w:val="1"/>
          <w:numId w:val="33"/>
        </w:numPr>
        <w:ind w:hanging="650"/>
        <w:jc w:val="both"/>
      </w:pPr>
      <w:r>
        <w:t>Podana cena musi być wyrażona w PLN, z dokładnością do dwóch miejsc po przecinku. Kwoty należy zaokrąglić do pełnych groszy</w:t>
      </w:r>
      <w:r w:rsidR="000E4919">
        <w:t xml:space="preserve">. </w:t>
      </w:r>
    </w:p>
    <w:p w14:paraId="4FBF2DB6" w14:textId="77777777" w:rsidR="00A60C93" w:rsidRDefault="00A60C93" w:rsidP="004A42B8">
      <w:pPr>
        <w:pStyle w:val="Akapitzlist"/>
        <w:numPr>
          <w:ilvl w:val="1"/>
          <w:numId w:val="33"/>
        </w:numPr>
        <w:ind w:hanging="650"/>
        <w:jc w:val="both"/>
      </w:pPr>
      <w:r>
        <w:t>Podana w ofercie cena musi uwzględniać wszystkie wymagania Zamawiającego określone w niniejszej SWZ, obejmować wszystkie koszty, jakie poniesie Wykonawca z tytułu należytego oraz zgodnego z umową i obowiązującymi przepisami wykonania przedmiotu zamówienia.</w:t>
      </w:r>
    </w:p>
    <w:p w14:paraId="0225C400" w14:textId="04D9C847" w:rsidR="00A60C93" w:rsidRDefault="00A60C93" w:rsidP="004A42B8">
      <w:pPr>
        <w:pStyle w:val="Akapitzlist"/>
        <w:numPr>
          <w:ilvl w:val="1"/>
          <w:numId w:val="33"/>
        </w:numPr>
        <w:ind w:hanging="650"/>
        <w:jc w:val="both"/>
      </w:pPr>
      <w:r>
        <w:t xml:space="preserve">Sposób zapłaty i rozliczenia za realizację niniejszego zamówienia zostały określone we wzorze umowy stanowiącej </w:t>
      </w:r>
      <w:r w:rsidRPr="00CA7F0C">
        <w:t xml:space="preserve">Załącznik nr </w:t>
      </w:r>
      <w:r w:rsidR="000E4919">
        <w:t>10</w:t>
      </w:r>
      <w:r w:rsidR="000E4919" w:rsidRPr="00CA7F0C">
        <w:t xml:space="preserve"> </w:t>
      </w:r>
      <w:r w:rsidRPr="00CA7F0C">
        <w:t>do SWZ</w:t>
      </w:r>
      <w:r>
        <w:t>.</w:t>
      </w:r>
    </w:p>
    <w:p w14:paraId="1DA650A3" w14:textId="36931E87" w:rsidR="00A60C93" w:rsidRPr="000631D0" w:rsidRDefault="00A60C93" w:rsidP="004A42B8">
      <w:pPr>
        <w:pStyle w:val="Nagwek1"/>
        <w:numPr>
          <w:ilvl w:val="0"/>
          <w:numId w:val="33"/>
        </w:numPr>
        <w:jc w:val="both"/>
        <w:rPr>
          <w:u w:val="none"/>
        </w:rPr>
      </w:pPr>
      <w:r w:rsidRPr="000631D0">
        <w:rPr>
          <w:u w:val="none"/>
        </w:rPr>
        <w:lastRenderedPageBreak/>
        <w:t>OPIS KRYTERIÓW, KTÓRYMI ZAMAWIAJĄCY BĘDZIE SIĘ KIEROWAŁ PRZY WYBORZE  OFERTY,  WRAZ  Z  PODANIEM  WAG  TYCH  KRYTERIÓW I SPOSOBU OCENY OFERT</w:t>
      </w:r>
    </w:p>
    <w:p w14:paraId="10703A96" w14:textId="4AA8F9D6" w:rsidR="00A60C93" w:rsidRDefault="00A60C93" w:rsidP="004A42B8">
      <w:pPr>
        <w:pStyle w:val="Akapitzlist"/>
        <w:numPr>
          <w:ilvl w:val="1"/>
          <w:numId w:val="33"/>
        </w:numPr>
        <w:ind w:hanging="650"/>
        <w:jc w:val="both"/>
      </w:pPr>
      <w:r>
        <w:t xml:space="preserve">Zamawiający wyznaczył następujące kryteria oceny ofert przypisując im odpowiednie wagi punktowe i </w:t>
      </w:r>
      <w:r w:rsidRPr="00CA7F0C">
        <w:t>przyjął, że w zakresie każdego kryterium wyboru oferty najkorzystniejszej 1% wagi kryterium = 1 pkt</w:t>
      </w:r>
      <w:r>
        <w:t>.</w:t>
      </w:r>
    </w:p>
    <w:tbl>
      <w:tblPr>
        <w:tblStyle w:val="Tabela-Siatka"/>
        <w:tblW w:w="9776" w:type="dxa"/>
        <w:tblLook w:val="04A0" w:firstRow="1" w:lastRow="0" w:firstColumn="1" w:lastColumn="0" w:noHBand="0" w:noVBand="1"/>
      </w:tblPr>
      <w:tblGrid>
        <w:gridCol w:w="562"/>
        <w:gridCol w:w="4536"/>
        <w:gridCol w:w="1698"/>
        <w:gridCol w:w="2980"/>
      </w:tblGrid>
      <w:tr w:rsidR="00A60C93" w14:paraId="18464129" w14:textId="77777777" w:rsidTr="00A75611">
        <w:tc>
          <w:tcPr>
            <w:tcW w:w="562" w:type="dxa"/>
            <w:vAlign w:val="center"/>
          </w:tcPr>
          <w:p w14:paraId="5C8801CC" w14:textId="65E3A33C" w:rsidR="00A60C93" w:rsidRDefault="00A60C93" w:rsidP="00A60C93">
            <w:pPr>
              <w:jc w:val="center"/>
            </w:pPr>
            <w:r>
              <w:t>LP.</w:t>
            </w:r>
          </w:p>
        </w:tc>
        <w:tc>
          <w:tcPr>
            <w:tcW w:w="4536" w:type="dxa"/>
            <w:vAlign w:val="center"/>
          </w:tcPr>
          <w:p w14:paraId="68B9C93F" w14:textId="358C0117" w:rsidR="00A60C93" w:rsidRDefault="00A60C93" w:rsidP="00A60C93">
            <w:pPr>
              <w:jc w:val="center"/>
            </w:pPr>
            <w:r>
              <w:t>Kryterium</w:t>
            </w:r>
          </w:p>
        </w:tc>
        <w:tc>
          <w:tcPr>
            <w:tcW w:w="1698" w:type="dxa"/>
            <w:vAlign w:val="center"/>
          </w:tcPr>
          <w:p w14:paraId="3A6A636F" w14:textId="7F1E684F" w:rsidR="00A60C93" w:rsidRDefault="00A60C93" w:rsidP="00A60C93">
            <w:pPr>
              <w:jc w:val="center"/>
            </w:pPr>
            <w:r>
              <w:t>Znaczenie procentowe kryterium</w:t>
            </w:r>
          </w:p>
        </w:tc>
        <w:tc>
          <w:tcPr>
            <w:tcW w:w="2980" w:type="dxa"/>
            <w:vAlign w:val="center"/>
          </w:tcPr>
          <w:p w14:paraId="1E75623B" w14:textId="5520C1E2" w:rsidR="00A60C93" w:rsidRDefault="00A60C93" w:rsidP="00A60C93">
            <w:pPr>
              <w:jc w:val="center"/>
            </w:pPr>
            <w:r>
              <w:t>Maksymalna liczba punktów, jakie może otrzymać oferta za dane kryterium</w:t>
            </w:r>
          </w:p>
        </w:tc>
      </w:tr>
      <w:tr w:rsidR="00A60C93" w14:paraId="375DC471" w14:textId="77777777" w:rsidTr="00A75611">
        <w:tc>
          <w:tcPr>
            <w:tcW w:w="562" w:type="dxa"/>
            <w:vAlign w:val="center"/>
          </w:tcPr>
          <w:p w14:paraId="5A3E7F8F" w14:textId="710EB61F" w:rsidR="00A60C93" w:rsidRDefault="00A60C93" w:rsidP="00A60C93">
            <w:pPr>
              <w:jc w:val="center"/>
            </w:pPr>
            <w:r>
              <w:t>1.</w:t>
            </w:r>
          </w:p>
        </w:tc>
        <w:tc>
          <w:tcPr>
            <w:tcW w:w="4536" w:type="dxa"/>
            <w:vAlign w:val="center"/>
          </w:tcPr>
          <w:p w14:paraId="2AB07D99" w14:textId="494A4474" w:rsidR="00A60C93" w:rsidRPr="00A75611" w:rsidRDefault="00A60C93" w:rsidP="00A60C93">
            <w:pPr>
              <w:jc w:val="center"/>
            </w:pPr>
            <w:r w:rsidRPr="00A75611">
              <w:t>Cena oferty brutto w PLN (C)</w:t>
            </w:r>
          </w:p>
        </w:tc>
        <w:tc>
          <w:tcPr>
            <w:tcW w:w="1698" w:type="dxa"/>
            <w:vAlign w:val="center"/>
          </w:tcPr>
          <w:p w14:paraId="4FCF1898" w14:textId="57A64668" w:rsidR="00A60C93" w:rsidRDefault="00A60C93" w:rsidP="00A60C93">
            <w:pPr>
              <w:jc w:val="center"/>
            </w:pPr>
            <w:r>
              <w:t>60%</w:t>
            </w:r>
          </w:p>
        </w:tc>
        <w:tc>
          <w:tcPr>
            <w:tcW w:w="2980" w:type="dxa"/>
            <w:vAlign w:val="center"/>
          </w:tcPr>
          <w:p w14:paraId="56EF5A08" w14:textId="2E6676D1" w:rsidR="00A60C93" w:rsidRDefault="00A60C93" w:rsidP="00A60C93">
            <w:pPr>
              <w:jc w:val="center"/>
            </w:pPr>
            <w:r>
              <w:t>60 punktów</w:t>
            </w:r>
          </w:p>
        </w:tc>
      </w:tr>
      <w:tr w:rsidR="00A75611" w14:paraId="1D0D19E2" w14:textId="77777777" w:rsidTr="00A75611">
        <w:tc>
          <w:tcPr>
            <w:tcW w:w="562" w:type="dxa"/>
            <w:vAlign w:val="center"/>
          </w:tcPr>
          <w:p w14:paraId="3F98E475" w14:textId="09596A86" w:rsidR="00A75611" w:rsidRDefault="00A75611" w:rsidP="00A75611">
            <w:pPr>
              <w:jc w:val="center"/>
            </w:pPr>
            <w:r>
              <w:t>3.</w:t>
            </w:r>
          </w:p>
        </w:tc>
        <w:tc>
          <w:tcPr>
            <w:tcW w:w="4536" w:type="dxa"/>
          </w:tcPr>
          <w:p w14:paraId="67812FE6" w14:textId="4C8C6235" w:rsidR="00A75611" w:rsidRPr="00A60C93" w:rsidRDefault="004A42B8" w:rsidP="00A75611">
            <w:pPr>
              <w:jc w:val="center"/>
              <w:rPr>
                <w:b/>
                <w:bCs/>
              </w:rPr>
            </w:pPr>
            <w:bookmarkStart w:id="7" w:name="_Hlk172556900"/>
            <w:r>
              <w:t>Okres gwarancji</w:t>
            </w:r>
            <w:r w:rsidR="000E4919">
              <w:t xml:space="preserve"> jakości</w:t>
            </w:r>
            <w:r>
              <w:t xml:space="preserve"> i o</w:t>
            </w:r>
            <w:r w:rsidR="00A75611">
              <w:t>piek</w:t>
            </w:r>
            <w:r>
              <w:t>i</w:t>
            </w:r>
            <w:r w:rsidR="00A75611">
              <w:t xml:space="preserve"> aktualizując</w:t>
            </w:r>
            <w:bookmarkEnd w:id="7"/>
            <w:r>
              <w:t>ej</w:t>
            </w:r>
            <w:r w:rsidR="007447C5">
              <w:t xml:space="preserve"> </w:t>
            </w:r>
            <w:r w:rsidR="00A75611" w:rsidRPr="00FC3CA0">
              <w:t>(</w:t>
            </w:r>
            <w:r w:rsidR="00A75611">
              <w:t>O</w:t>
            </w:r>
            <w:r w:rsidR="00A75611" w:rsidRPr="00FC3CA0">
              <w:t>)</w:t>
            </w:r>
          </w:p>
        </w:tc>
        <w:tc>
          <w:tcPr>
            <w:tcW w:w="1698" w:type="dxa"/>
            <w:vAlign w:val="center"/>
          </w:tcPr>
          <w:p w14:paraId="62176AC3" w14:textId="1C2F93AD" w:rsidR="00A75611" w:rsidRDefault="004A42B8" w:rsidP="00A75611">
            <w:pPr>
              <w:jc w:val="center"/>
            </w:pPr>
            <w:r>
              <w:t>40</w:t>
            </w:r>
            <w:r w:rsidR="00A75611">
              <w:t>%</w:t>
            </w:r>
          </w:p>
        </w:tc>
        <w:tc>
          <w:tcPr>
            <w:tcW w:w="2980" w:type="dxa"/>
            <w:vAlign w:val="center"/>
          </w:tcPr>
          <w:p w14:paraId="37679D5F" w14:textId="72AA0475" w:rsidR="00A75611" w:rsidRDefault="004A42B8" w:rsidP="00A75611">
            <w:pPr>
              <w:jc w:val="center"/>
            </w:pPr>
            <w:r>
              <w:t>40</w:t>
            </w:r>
            <w:r w:rsidR="00A75611">
              <w:t xml:space="preserve"> punktów</w:t>
            </w:r>
          </w:p>
        </w:tc>
      </w:tr>
      <w:tr w:rsidR="00A60C93" w14:paraId="7BCC40A4" w14:textId="77777777" w:rsidTr="00A75611">
        <w:tc>
          <w:tcPr>
            <w:tcW w:w="5098" w:type="dxa"/>
            <w:gridSpan w:val="2"/>
            <w:vAlign w:val="center"/>
          </w:tcPr>
          <w:p w14:paraId="11A51A3C" w14:textId="208544DF" w:rsidR="00A60C93" w:rsidRDefault="00A60C93" w:rsidP="00A60C93">
            <w:pPr>
              <w:jc w:val="center"/>
            </w:pPr>
            <w:r>
              <w:t>Łącznie</w:t>
            </w:r>
          </w:p>
        </w:tc>
        <w:tc>
          <w:tcPr>
            <w:tcW w:w="1698" w:type="dxa"/>
            <w:vAlign w:val="center"/>
          </w:tcPr>
          <w:p w14:paraId="05EC1B2F" w14:textId="149C9C4C" w:rsidR="00A60C93" w:rsidRDefault="00A60C93" w:rsidP="00A60C93">
            <w:pPr>
              <w:jc w:val="center"/>
            </w:pPr>
            <w:r>
              <w:t>100%</w:t>
            </w:r>
          </w:p>
        </w:tc>
        <w:tc>
          <w:tcPr>
            <w:tcW w:w="2980" w:type="dxa"/>
            <w:vAlign w:val="center"/>
          </w:tcPr>
          <w:p w14:paraId="4DDB9411" w14:textId="7A3E5F41" w:rsidR="00A60C93" w:rsidRDefault="00A60C93" w:rsidP="00A60C93">
            <w:pPr>
              <w:jc w:val="center"/>
            </w:pPr>
            <w:r>
              <w:t>100 punktów</w:t>
            </w:r>
          </w:p>
        </w:tc>
      </w:tr>
    </w:tbl>
    <w:p w14:paraId="76BB950B" w14:textId="77777777" w:rsidR="00632C63" w:rsidRDefault="00632C63" w:rsidP="00632C63">
      <w:pPr>
        <w:pStyle w:val="Akapitzlist"/>
        <w:ind w:left="792"/>
        <w:jc w:val="both"/>
      </w:pPr>
    </w:p>
    <w:p w14:paraId="31A448C8" w14:textId="78A1EADA" w:rsidR="00A60C93" w:rsidRDefault="00A60C93" w:rsidP="004A42B8">
      <w:pPr>
        <w:pStyle w:val="Akapitzlist"/>
        <w:numPr>
          <w:ilvl w:val="1"/>
          <w:numId w:val="33"/>
        </w:numPr>
        <w:ind w:hanging="650"/>
        <w:jc w:val="both"/>
      </w:pPr>
      <w:r>
        <w:t>Za najkorzystniejszą zostanie uznana oferta, która uzyska największą liczbę punktów ze wszystkich kryteriów. Uzyskana liczba punktów w ramach kryterium zaokrąglona będzie do drugiego miejsca po przecinku. Jeżeli trzecia cyfra po przecinku (i/lub następne) jest mniejsza od 5 wynik zostanie zaokrąglony w dół, a jeżeli cyfra jest równa lub większa od 5 wynik zostanie zaokrąglony w górę.</w:t>
      </w:r>
    </w:p>
    <w:p w14:paraId="7503A15B" w14:textId="1A57A911" w:rsidR="00A60C93" w:rsidRPr="00632C63" w:rsidRDefault="00A60C93" w:rsidP="004A42B8">
      <w:pPr>
        <w:pStyle w:val="Akapitzlist"/>
        <w:numPr>
          <w:ilvl w:val="1"/>
          <w:numId w:val="33"/>
        </w:numPr>
        <w:ind w:hanging="650"/>
        <w:jc w:val="both"/>
      </w:pPr>
      <w:r>
        <w:t>Każda z ofert otrzyma liczbę punktów, jaka wynika ze wzoru:</w:t>
      </w:r>
      <w:r w:rsidR="00632C63">
        <w:t xml:space="preserve">    </w:t>
      </w:r>
      <w:r w:rsidRPr="00632C63">
        <w:rPr>
          <w:b/>
          <w:bCs/>
        </w:rPr>
        <w:t xml:space="preserve">L = C + </w:t>
      </w:r>
      <w:r w:rsidR="00632C63" w:rsidRPr="00632C63">
        <w:rPr>
          <w:b/>
          <w:bCs/>
        </w:rPr>
        <w:t>O</w:t>
      </w:r>
    </w:p>
    <w:p w14:paraId="23E95B49" w14:textId="27521E51" w:rsidR="00A60C93" w:rsidRDefault="00A60C93" w:rsidP="00A60C93">
      <w:pPr>
        <w:pStyle w:val="Akapitzlist"/>
        <w:ind w:left="792"/>
        <w:jc w:val="both"/>
      </w:pPr>
      <w:r>
        <w:t>gdzie:</w:t>
      </w:r>
    </w:p>
    <w:tbl>
      <w:tblPr>
        <w:tblStyle w:val="Tabela-Siatka"/>
        <w:tblW w:w="9776" w:type="dxa"/>
        <w:tblLook w:val="04A0" w:firstRow="1" w:lastRow="0" w:firstColumn="1" w:lastColumn="0" w:noHBand="0" w:noVBand="1"/>
      </w:tblPr>
      <w:tblGrid>
        <w:gridCol w:w="562"/>
        <w:gridCol w:w="9214"/>
      </w:tblGrid>
      <w:tr w:rsidR="00A60C93" w14:paraId="468B69D5" w14:textId="77777777" w:rsidTr="00632C63">
        <w:tc>
          <w:tcPr>
            <w:tcW w:w="562" w:type="dxa"/>
            <w:vAlign w:val="center"/>
          </w:tcPr>
          <w:p w14:paraId="2CD735EC" w14:textId="3B3ACAA9" w:rsidR="00A60C93" w:rsidRPr="00632C63" w:rsidRDefault="00A60C93" w:rsidP="00A60C93">
            <w:pPr>
              <w:jc w:val="center"/>
            </w:pPr>
            <w:r w:rsidRPr="00632C63">
              <w:t>L</w:t>
            </w:r>
          </w:p>
        </w:tc>
        <w:tc>
          <w:tcPr>
            <w:tcW w:w="9214" w:type="dxa"/>
            <w:vAlign w:val="center"/>
          </w:tcPr>
          <w:p w14:paraId="573C7CC5" w14:textId="497C62C8" w:rsidR="00A60C93" w:rsidRPr="00632C63" w:rsidRDefault="00A60C93" w:rsidP="00A60C93">
            <w:r w:rsidRPr="00632C63">
              <w:t>całkowita liczba punktów przyznanych ofercie badanej</w:t>
            </w:r>
          </w:p>
        </w:tc>
      </w:tr>
      <w:tr w:rsidR="00A60C93" w14:paraId="44450060" w14:textId="77777777" w:rsidTr="00632C63">
        <w:tc>
          <w:tcPr>
            <w:tcW w:w="562" w:type="dxa"/>
            <w:vAlign w:val="center"/>
          </w:tcPr>
          <w:p w14:paraId="6D67E92B" w14:textId="597D88A3" w:rsidR="00A60C93" w:rsidRPr="00632C63" w:rsidRDefault="00A60C93" w:rsidP="00A60C93">
            <w:pPr>
              <w:jc w:val="center"/>
            </w:pPr>
            <w:r w:rsidRPr="00632C63">
              <w:t>C</w:t>
            </w:r>
          </w:p>
        </w:tc>
        <w:tc>
          <w:tcPr>
            <w:tcW w:w="9214" w:type="dxa"/>
            <w:vAlign w:val="center"/>
          </w:tcPr>
          <w:p w14:paraId="4668F9D3" w14:textId="5A75C2D1" w:rsidR="00A60C93" w:rsidRPr="00632C63" w:rsidRDefault="00A60C93" w:rsidP="00A60C93">
            <w:r w:rsidRPr="00632C63">
              <w:t>liczba punktów, jakie otrzyma oferta w kryterium: Cena oferty brutto w PLN (C)</w:t>
            </w:r>
          </w:p>
        </w:tc>
      </w:tr>
      <w:tr w:rsidR="00632C63" w14:paraId="0D18A982" w14:textId="77777777" w:rsidTr="00632C63">
        <w:tc>
          <w:tcPr>
            <w:tcW w:w="562" w:type="dxa"/>
            <w:vAlign w:val="center"/>
          </w:tcPr>
          <w:p w14:paraId="75E1D84E" w14:textId="062B979A" w:rsidR="00632C63" w:rsidRPr="00632C63" w:rsidRDefault="00632C63" w:rsidP="00A60C93">
            <w:pPr>
              <w:jc w:val="center"/>
            </w:pPr>
            <w:r w:rsidRPr="00632C63">
              <w:t>O</w:t>
            </w:r>
          </w:p>
        </w:tc>
        <w:tc>
          <w:tcPr>
            <w:tcW w:w="9214" w:type="dxa"/>
            <w:vAlign w:val="center"/>
          </w:tcPr>
          <w:p w14:paraId="7434150E" w14:textId="058BAEDD" w:rsidR="00632C63" w:rsidRPr="00632C63" w:rsidRDefault="00632C63" w:rsidP="00A60C93">
            <w:r w:rsidRPr="00632C63">
              <w:t xml:space="preserve">liczba punktów, jakie otrzyma oferta w kryterium: </w:t>
            </w:r>
            <w:r w:rsidR="00042127" w:rsidRPr="00042127">
              <w:t xml:space="preserve">Okres gwarancji i opieki aktualizującej </w:t>
            </w:r>
            <w:r w:rsidRPr="00632C63">
              <w:t>(O)</w:t>
            </w:r>
          </w:p>
        </w:tc>
      </w:tr>
    </w:tbl>
    <w:p w14:paraId="57A0964E" w14:textId="77777777" w:rsidR="00A60C93" w:rsidRDefault="00A60C93" w:rsidP="00A60C93">
      <w:pPr>
        <w:jc w:val="both"/>
      </w:pPr>
    </w:p>
    <w:p w14:paraId="18BF4A7E" w14:textId="5285F077" w:rsidR="00A60C93" w:rsidRDefault="00A60C93" w:rsidP="004A42B8">
      <w:pPr>
        <w:pStyle w:val="Akapitzlist"/>
        <w:numPr>
          <w:ilvl w:val="1"/>
          <w:numId w:val="33"/>
        </w:numPr>
        <w:ind w:hanging="650"/>
        <w:jc w:val="both"/>
      </w:pPr>
      <w:r>
        <w:t xml:space="preserve">Przyznanie </w:t>
      </w:r>
      <w:r w:rsidR="00443867">
        <w:t>liczby</w:t>
      </w:r>
      <w:r>
        <w:t xml:space="preserve"> punktów ofertom będzie odbywać się wg poniższej zasady:</w:t>
      </w:r>
    </w:p>
    <w:p w14:paraId="6E4B2017" w14:textId="77777777" w:rsidR="00632C63" w:rsidRPr="00C9604B" w:rsidRDefault="00A60C93" w:rsidP="004A42B8">
      <w:pPr>
        <w:pStyle w:val="Akapitzlist"/>
        <w:numPr>
          <w:ilvl w:val="2"/>
          <w:numId w:val="33"/>
        </w:numPr>
        <w:ind w:hanging="940"/>
        <w:jc w:val="both"/>
        <w:rPr>
          <w:b/>
          <w:bCs/>
        </w:rPr>
      </w:pPr>
      <w:r w:rsidRPr="00C9604B">
        <w:rPr>
          <w:b/>
          <w:bCs/>
        </w:rPr>
        <w:t>Zasady oceny ofert wg kryterium – Cena oferty brutto w PLN (C)</w:t>
      </w:r>
    </w:p>
    <w:p w14:paraId="581C4F6B" w14:textId="503076D1" w:rsidR="00A60C93" w:rsidRPr="00632C63" w:rsidRDefault="00A60C93" w:rsidP="00632C63">
      <w:pPr>
        <w:pStyle w:val="Akapitzlist"/>
        <w:ind w:left="1224"/>
        <w:jc w:val="both"/>
        <w:rPr>
          <w:b/>
          <w:bCs/>
        </w:rPr>
      </w:pPr>
      <w:r>
        <w:t>Każda z ofert dla kryterium „Cena oferty brutto w PLN” otrzyma zaokrągloną do dwóch miejsc po przecinku ilość punktów wynikającą z działania:</w:t>
      </w:r>
    </w:p>
    <w:p w14:paraId="39829390" w14:textId="150F4047" w:rsidR="00A60C93" w:rsidRDefault="00A60C93" w:rsidP="00632C63">
      <w:pPr>
        <w:pStyle w:val="Akapitzlist"/>
        <w:spacing w:after="0"/>
        <w:ind w:left="1224"/>
        <w:jc w:val="both"/>
      </w:pPr>
      <m:oMathPara>
        <m:oMath>
          <m:r>
            <w:rPr>
              <w:rFonts w:ascii="Cambria Math" w:hAnsi="Cambria Math"/>
            </w:rPr>
            <m:t>Pi</m:t>
          </m:r>
          <m:d>
            <m:dPr>
              <m:ctrlPr>
                <w:rPr>
                  <w:rFonts w:ascii="Cambria Math" w:hAnsi="Cambria Math"/>
                  <w:i/>
                </w:rPr>
              </m:ctrlPr>
            </m:dPr>
            <m:e>
              <m:r>
                <w:rPr>
                  <w:rFonts w:ascii="Cambria Math" w:hAnsi="Cambria Math"/>
                </w:rPr>
                <m:t>C</m:t>
              </m:r>
            </m:e>
          </m:d>
          <m:r>
            <w:rPr>
              <w:rFonts w:ascii="Cambria Math" w:hAnsi="Cambria Math"/>
            </w:rPr>
            <m:t>=</m:t>
          </m:r>
          <m:f>
            <m:fPr>
              <m:ctrlPr>
                <w:rPr>
                  <w:rFonts w:ascii="Cambria Math" w:hAnsi="Cambria Math"/>
                  <w:i/>
                </w:rPr>
              </m:ctrlPr>
            </m:fPr>
            <m:num>
              <m:r>
                <w:rPr>
                  <w:rFonts w:ascii="Cambria Math" w:hAnsi="Cambria Math"/>
                </w:rPr>
                <m:t>C min</m:t>
              </m:r>
            </m:num>
            <m:den>
              <m:r>
                <w:rPr>
                  <w:rFonts w:ascii="Cambria Math" w:hAnsi="Cambria Math"/>
                </w:rPr>
                <m:t>Ci</m:t>
              </m:r>
            </m:den>
          </m:f>
          <m:r>
            <w:rPr>
              <w:rFonts w:ascii="Cambria Math" w:hAnsi="Cambria Math"/>
            </w:rPr>
            <m:t>x 60</m:t>
          </m:r>
        </m:oMath>
      </m:oMathPara>
    </w:p>
    <w:p w14:paraId="765AFE4A" w14:textId="1074E92F" w:rsidR="00A60C93" w:rsidRDefault="00A60C93" w:rsidP="00A60C93">
      <w:pPr>
        <w:jc w:val="both"/>
      </w:pPr>
      <w:r>
        <w:t>gdzie:</w:t>
      </w:r>
    </w:p>
    <w:tbl>
      <w:tblPr>
        <w:tblStyle w:val="Tabela-Siatka"/>
        <w:tblW w:w="0" w:type="auto"/>
        <w:tblLook w:val="04A0" w:firstRow="1" w:lastRow="0" w:firstColumn="1" w:lastColumn="0" w:noHBand="0" w:noVBand="1"/>
      </w:tblPr>
      <w:tblGrid>
        <w:gridCol w:w="846"/>
        <w:gridCol w:w="8216"/>
      </w:tblGrid>
      <w:tr w:rsidR="00A60C93" w14:paraId="54267E49" w14:textId="77777777" w:rsidTr="00A60C93">
        <w:tc>
          <w:tcPr>
            <w:tcW w:w="846" w:type="dxa"/>
            <w:vAlign w:val="center"/>
          </w:tcPr>
          <w:p w14:paraId="3F1C4A95" w14:textId="61E76257" w:rsidR="00A60C93" w:rsidRPr="00632C63" w:rsidRDefault="00A60C93" w:rsidP="000E25B8">
            <w:pPr>
              <w:jc w:val="center"/>
            </w:pPr>
            <w:r w:rsidRPr="00632C63">
              <w:t>Pi(C)</w:t>
            </w:r>
          </w:p>
        </w:tc>
        <w:tc>
          <w:tcPr>
            <w:tcW w:w="8216" w:type="dxa"/>
            <w:vAlign w:val="center"/>
          </w:tcPr>
          <w:p w14:paraId="3B6606FA" w14:textId="68F8223A" w:rsidR="00A60C93" w:rsidRDefault="00A60C93" w:rsidP="000E25B8">
            <w:r>
              <w:t>Liczba punktów jakie otrzyma oferta badana w kryterium „Cena oferty brutto w PLN”</w:t>
            </w:r>
          </w:p>
        </w:tc>
      </w:tr>
      <w:tr w:rsidR="00A60C93" w14:paraId="4EAF2BE3" w14:textId="77777777" w:rsidTr="00A60C93">
        <w:tc>
          <w:tcPr>
            <w:tcW w:w="846" w:type="dxa"/>
            <w:vAlign w:val="center"/>
          </w:tcPr>
          <w:p w14:paraId="63C78BB6" w14:textId="48DD20D3" w:rsidR="00A60C93" w:rsidRPr="00632C63" w:rsidRDefault="00A60C93" w:rsidP="000E25B8">
            <w:pPr>
              <w:jc w:val="center"/>
            </w:pPr>
            <w:r w:rsidRPr="00632C63">
              <w:t>C min</w:t>
            </w:r>
          </w:p>
        </w:tc>
        <w:tc>
          <w:tcPr>
            <w:tcW w:w="8216" w:type="dxa"/>
            <w:vAlign w:val="center"/>
          </w:tcPr>
          <w:p w14:paraId="7947B31C" w14:textId="0981A7EF" w:rsidR="00A60C93" w:rsidRDefault="00A60C93" w:rsidP="000E25B8">
            <w:r>
              <w:t>Najniższa cena spośród wszystkich ofert niepodlegających odrzuceniu</w:t>
            </w:r>
          </w:p>
        </w:tc>
      </w:tr>
      <w:tr w:rsidR="00A60C93" w14:paraId="2B2A5FDF" w14:textId="77777777" w:rsidTr="00A60C93">
        <w:tc>
          <w:tcPr>
            <w:tcW w:w="846" w:type="dxa"/>
            <w:vAlign w:val="center"/>
          </w:tcPr>
          <w:p w14:paraId="313380E7" w14:textId="3CD3F30D" w:rsidR="00A60C93" w:rsidRPr="00632C63" w:rsidRDefault="00A60C93" w:rsidP="000E25B8">
            <w:pPr>
              <w:jc w:val="center"/>
            </w:pPr>
            <w:r w:rsidRPr="00632C63">
              <w:t>Ci</w:t>
            </w:r>
          </w:p>
        </w:tc>
        <w:tc>
          <w:tcPr>
            <w:tcW w:w="8216" w:type="dxa"/>
            <w:vAlign w:val="center"/>
          </w:tcPr>
          <w:p w14:paraId="1FE4E4CD" w14:textId="01E8CE5B" w:rsidR="00A60C93" w:rsidRDefault="00A60C93" w:rsidP="000E25B8">
            <w:r>
              <w:t>Cena oferty badanej*</w:t>
            </w:r>
          </w:p>
        </w:tc>
      </w:tr>
    </w:tbl>
    <w:p w14:paraId="5284EED5" w14:textId="6A3D8542" w:rsidR="00A60C93" w:rsidRPr="00443867" w:rsidRDefault="00A60C93" w:rsidP="00A60C93">
      <w:pPr>
        <w:jc w:val="both"/>
        <w:rPr>
          <w:sz w:val="20"/>
          <w:szCs w:val="20"/>
        </w:rPr>
      </w:pPr>
      <w:r w:rsidRPr="00632C63">
        <w:rPr>
          <w:sz w:val="20"/>
          <w:szCs w:val="20"/>
        </w:rPr>
        <w:t xml:space="preserve">* </w:t>
      </w:r>
      <w:r w:rsidRPr="00632C63">
        <w:rPr>
          <w:i/>
          <w:iCs/>
          <w:sz w:val="20"/>
          <w:szCs w:val="20"/>
        </w:rPr>
        <w:t xml:space="preserve">Zgodnie z art. 225 pkt 1 ustawy </w:t>
      </w:r>
      <w:proofErr w:type="spellStart"/>
      <w:r w:rsidRPr="00632C63">
        <w:rPr>
          <w:i/>
          <w:iCs/>
          <w:sz w:val="20"/>
          <w:szCs w:val="20"/>
        </w:rPr>
        <w:t>Pzp</w:t>
      </w:r>
      <w:proofErr w:type="spellEnd"/>
      <w:r w:rsidRPr="00632C63">
        <w:rPr>
          <w:i/>
          <w:iCs/>
          <w:sz w:val="20"/>
          <w:szCs w:val="20"/>
        </w:rPr>
        <w:t>, w przypadku, gdy wybór oferty prowadziłby do powstania u Zamawiającego obowiązku podatkowego zgodnie z przepisami o podatku od towarów i usług, do ceny najkorzystniejszej oferty lub oferty z najniższą ceną zostanie odpowiednio doliczony podatek VAT, który Zamawiający miałby obowiązek rozliczyć zgodnie z tymi przepisami.</w:t>
      </w:r>
    </w:p>
    <w:p w14:paraId="774EC889" w14:textId="77777777" w:rsidR="00C9604B" w:rsidRDefault="00C9604B" w:rsidP="00C9604B">
      <w:pPr>
        <w:pStyle w:val="Akapitzlist"/>
        <w:ind w:left="1418"/>
        <w:jc w:val="both"/>
      </w:pPr>
    </w:p>
    <w:p w14:paraId="1E309290" w14:textId="69E5B034" w:rsidR="00443867" w:rsidRPr="00C9604B" w:rsidRDefault="00443867" w:rsidP="004A42B8">
      <w:pPr>
        <w:pStyle w:val="Akapitzlist"/>
        <w:numPr>
          <w:ilvl w:val="2"/>
          <w:numId w:val="33"/>
        </w:numPr>
        <w:ind w:hanging="940"/>
        <w:jc w:val="both"/>
        <w:rPr>
          <w:rFonts w:cs="Times New Roman"/>
          <w:b/>
          <w:bCs/>
        </w:rPr>
      </w:pPr>
      <w:r w:rsidRPr="00C9604B">
        <w:rPr>
          <w:rFonts w:cs="Times New Roman"/>
          <w:b/>
          <w:bCs/>
        </w:rPr>
        <w:t xml:space="preserve">Zasady oceny ofert wg kryterium: </w:t>
      </w:r>
      <w:r w:rsidR="000E4919">
        <w:rPr>
          <w:rFonts w:cs="Times New Roman"/>
          <w:b/>
          <w:bCs/>
        </w:rPr>
        <w:t>Okres gwarancji jakości i o</w:t>
      </w:r>
      <w:r w:rsidR="00C9604B" w:rsidRPr="00C9604B">
        <w:rPr>
          <w:rFonts w:cs="Times New Roman"/>
          <w:b/>
          <w:bCs/>
        </w:rPr>
        <w:t>piek</w:t>
      </w:r>
      <w:r w:rsidR="00472E7C">
        <w:rPr>
          <w:rFonts w:cs="Times New Roman"/>
          <w:b/>
          <w:bCs/>
        </w:rPr>
        <w:t>i</w:t>
      </w:r>
      <w:r w:rsidR="00C9604B" w:rsidRPr="00C9604B">
        <w:rPr>
          <w:rFonts w:cs="Times New Roman"/>
          <w:b/>
          <w:bCs/>
        </w:rPr>
        <w:t xml:space="preserve"> </w:t>
      </w:r>
      <w:r w:rsidR="00472E7C" w:rsidRPr="00C9604B">
        <w:rPr>
          <w:rFonts w:cs="Times New Roman"/>
          <w:b/>
          <w:bCs/>
        </w:rPr>
        <w:t>aktualizując</w:t>
      </w:r>
      <w:r w:rsidR="00472E7C">
        <w:rPr>
          <w:rFonts w:cs="Times New Roman"/>
          <w:b/>
          <w:bCs/>
        </w:rPr>
        <w:t>ej</w:t>
      </w:r>
      <w:r w:rsidR="00472E7C" w:rsidRPr="00C9604B">
        <w:rPr>
          <w:rFonts w:cs="Times New Roman"/>
          <w:b/>
          <w:bCs/>
        </w:rPr>
        <w:t xml:space="preserve"> </w:t>
      </w:r>
      <w:r w:rsidRPr="00C9604B">
        <w:rPr>
          <w:rFonts w:cs="Times New Roman"/>
          <w:b/>
          <w:bCs/>
        </w:rPr>
        <w:t>(</w:t>
      </w:r>
      <w:r w:rsidR="00C9604B" w:rsidRPr="00C9604B">
        <w:rPr>
          <w:rFonts w:cs="Times New Roman"/>
          <w:b/>
          <w:bCs/>
        </w:rPr>
        <w:t>O</w:t>
      </w:r>
      <w:r w:rsidRPr="00C9604B">
        <w:rPr>
          <w:rFonts w:cs="Times New Roman"/>
          <w:b/>
          <w:bCs/>
        </w:rPr>
        <w:t>)</w:t>
      </w:r>
    </w:p>
    <w:p w14:paraId="48735922" w14:textId="0B0D0DB8" w:rsidR="00443867" w:rsidRDefault="00443867" w:rsidP="004A42B8">
      <w:pPr>
        <w:pStyle w:val="Akapitzlist"/>
        <w:numPr>
          <w:ilvl w:val="3"/>
          <w:numId w:val="33"/>
        </w:numPr>
        <w:ind w:left="1418" w:hanging="851"/>
        <w:jc w:val="both"/>
      </w:pPr>
      <w:r>
        <w:t xml:space="preserve">Wykonawca zobowiązany jest w rozdziale 6 Formularza ofertowego stanowiącego Załącznik 2 do SWZ podać oferowany okres </w:t>
      </w:r>
      <w:r w:rsidR="00042127">
        <w:t xml:space="preserve">gwarancji i </w:t>
      </w:r>
      <w:r>
        <w:t xml:space="preserve">opieki aktualizującej na </w:t>
      </w:r>
      <w:r w:rsidR="00042127">
        <w:t>zaoferowany przedmiot zamówienia</w:t>
      </w:r>
      <w:r w:rsidR="00C9604B">
        <w:t xml:space="preserve"> </w:t>
      </w:r>
      <w:r>
        <w:t>.</w:t>
      </w:r>
    </w:p>
    <w:p w14:paraId="0C2F3762" w14:textId="77777777" w:rsidR="00443867" w:rsidRPr="00C9604B" w:rsidRDefault="00443867" w:rsidP="00C9604B">
      <w:pPr>
        <w:pStyle w:val="Akapitzlist"/>
        <w:ind w:left="993"/>
        <w:jc w:val="both"/>
        <w:rPr>
          <w:i/>
          <w:iCs/>
        </w:rPr>
      </w:pPr>
      <w:r w:rsidRPr="00C9604B">
        <w:rPr>
          <w:i/>
          <w:iCs/>
        </w:rPr>
        <w:t>Uwagi:</w:t>
      </w:r>
    </w:p>
    <w:p w14:paraId="0A6C6FC4" w14:textId="709B67FD" w:rsidR="00443867" w:rsidRPr="00C9604B" w:rsidRDefault="00443867" w:rsidP="00C9604B">
      <w:pPr>
        <w:pStyle w:val="Akapitzlist"/>
        <w:ind w:left="993"/>
        <w:jc w:val="both"/>
        <w:rPr>
          <w:i/>
          <w:iCs/>
        </w:rPr>
      </w:pPr>
      <w:r w:rsidRPr="00C9604B">
        <w:rPr>
          <w:i/>
          <w:iCs/>
        </w:rPr>
        <w:t xml:space="preserve">W przypadku, kiedy Wykonawca nie wypełni Formularza ofertowego stanowiącego Załącznik 2 do SWZ, w zakresie informacji o oferowanym okresie </w:t>
      </w:r>
      <w:r w:rsidR="00042127">
        <w:rPr>
          <w:i/>
          <w:iCs/>
        </w:rPr>
        <w:t xml:space="preserve">gwarancji i </w:t>
      </w:r>
      <w:r w:rsidRPr="00C9604B">
        <w:rPr>
          <w:i/>
          <w:iCs/>
        </w:rPr>
        <w:t>opieki aktualizującej, Zamawiający uzna, że oferta jest niezgodna z warunkami zamówienia i zostanie odrzucona.</w:t>
      </w:r>
    </w:p>
    <w:p w14:paraId="7D08586A" w14:textId="7899B300" w:rsidR="00443867" w:rsidRDefault="00443867" w:rsidP="004A42B8">
      <w:pPr>
        <w:pStyle w:val="Akapitzlist"/>
        <w:numPr>
          <w:ilvl w:val="3"/>
          <w:numId w:val="33"/>
        </w:numPr>
        <w:ind w:left="1418" w:hanging="851"/>
        <w:jc w:val="both"/>
      </w:pPr>
      <w:r>
        <w:t xml:space="preserve">Maksymalna liczba punktów możliwych do uzyskania w ramach kryterium </w:t>
      </w:r>
      <w:r w:rsidR="00C9604B">
        <w:t>Opieka aktualizująca (O)</w:t>
      </w:r>
      <w:r>
        <w:t xml:space="preserve"> wynosi </w:t>
      </w:r>
      <w:r w:rsidR="00042127">
        <w:t>40</w:t>
      </w:r>
      <w:r>
        <w:t xml:space="preserve"> punktów. Najkrótszy możliwy termin gwarancji wymagany przez Zamawiającego – </w:t>
      </w:r>
      <w:r w:rsidR="00C9604B">
        <w:t>12</w:t>
      </w:r>
      <w:r>
        <w:t xml:space="preserve"> miesięcy od daty podpisania </w:t>
      </w:r>
      <w:r w:rsidR="00C9604B">
        <w:t>P</w:t>
      </w:r>
      <w:r>
        <w:t xml:space="preserve">rotokołu </w:t>
      </w:r>
      <w:r w:rsidR="00C9604B">
        <w:t>O</w:t>
      </w:r>
      <w:r>
        <w:t xml:space="preserve">dbioru </w:t>
      </w:r>
      <w:r w:rsidR="00C9604B">
        <w:t>K</w:t>
      </w:r>
      <w:r>
        <w:t>ońcowego.</w:t>
      </w:r>
    </w:p>
    <w:p w14:paraId="4434CCC6" w14:textId="5C5B597A" w:rsidR="00443867" w:rsidRDefault="00443867" w:rsidP="004A42B8">
      <w:pPr>
        <w:pStyle w:val="Akapitzlist"/>
        <w:numPr>
          <w:ilvl w:val="3"/>
          <w:numId w:val="33"/>
        </w:numPr>
        <w:ind w:left="1418" w:hanging="851"/>
        <w:jc w:val="both"/>
      </w:pPr>
      <w:r>
        <w:lastRenderedPageBreak/>
        <w:t xml:space="preserve">Najdłuższy możliwy termin gwarancji wymagany przez Zamawiającego – </w:t>
      </w:r>
      <w:r w:rsidR="00042127">
        <w:t>60</w:t>
      </w:r>
      <w:r>
        <w:t xml:space="preserve"> miesięcy od daty podpisania </w:t>
      </w:r>
      <w:r w:rsidR="00C9604B">
        <w:t>P</w:t>
      </w:r>
      <w:r>
        <w:t xml:space="preserve">rotokołu </w:t>
      </w:r>
      <w:r w:rsidR="00C9604B">
        <w:t>O</w:t>
      </w:r>
      <w:r>
        <w:t xml:space="preserve">dbioru </w:t>
      </w:r>
      <w:r w:rsidR="00C9604B">
        <w:t>K</w:t>
      </w:r>
      <w:r>
        <w:t>ońcowego.</w:t>
      </w:r>
    </w:p>
    <w:p w14:paraId="057093FC" w14:textId="1D8860E4" w:rsidR="00443867" w:rsidRDefault="00443867" w:rsidP="004A42B8">
      <w:pPr>
        <w:pStyle w:val="Akapitzlist"/>
        <w:numPr>
          <w:ilvl w:val="3"/>
          <w:numId w:val="33"/>
        </w:numPr>
        <w:ind w:left="1418" w:hanging="851"/>
        <w:jc w:val="both"/>
      </w:pPr>
      <w:r>
        <w:t>Termin gwarancji należy podać w pełnych miesiącach.</w:t>
      </w:r>
    </w:p>
    <w:p w14:paraId="725C4F9F" w14:textId="78D32742" w:rsidR="00042127" w:rsidRDefault="00443867" w:rsidP="00042127">
      <w:pPr>
        <w:pStyle w:val="Akapitzlist"/>
        <w:numPr>
          <w:ilvl w:val="3"/>
          <w:numId w:val="33"/>
        </w:numPr>
        <w:ind w:left="1418" w:hanging="851"/>
        <w:jc w:val="both"/>
      </w:pPr>
      <w:r>
        <w:t>Ofert</w:t>
      </w:r>
      <w:r w:rsidR="00914837">
        <w:t>y</w:t>
      </w:r>
      <w:r>
        <w:t xml:space="preserve"> niepodlegając</w:t>
      </w:r>
      <w:r w:rsidR="00914837">
        <w:t>e</w:t>
      </w:r>
      <w:r>
        <w:t xml:space="preserve"> odrzuceniu </w:t>
      </w:r>
      <w:r w:rsidR="00042127">
        <w:t>za zaoferowany okres gwarancji i opieki aktualizujące</w:t>
      </w:r>
      <w:r w:rsidR="0053597A">
        <w:t>j</w:t>
      </w:r>
      <w:r w:rsidR="00042127">
        <w:t xml:space="preserve"> otrzymają punktację:</w:t>
      </w:r>
    </w:p>
    <w:p w14:paraId="5979C32C" w14:textId="378126E9" w:rsidR="00042127" w:rsidRDefault="00042127" w:rsidP="002D75D2">
      <w:pPr>
        <w:pStyle w:val="Akapitzlist"/>
        <w:ind w:left="1418"/>
        <w:jc w:val="both"/>
      </w:pPr>
      <w:r>
        <w:t xml:space="preserve"> 12 miesięcy –   0 punktów</w:t>
      </w:r>
    </w:p>
    <w:p w14:paraId="32D9C9E5" w14:textId="6F45C86B" w:rsidR="00042127" w:rsidRDefault="00042127" w:rsidP="002D75D2">
      <w:pPr>
        <w:pStyle w:val="Akapitzlist"/>
        <w:ind w:left="1418"/>
        <w:jc w:val="both"/>
      </w:pPr>
      <w:r>
        <w:t xml:space="preserve"> 24 miesiące  - 10 punktów</w:t>
      </w:r>
    </w:p>
    <w:p w14:paraId="0FA3DEA7" w14:textId="6173B1EA" w:rsidR="00042127" w:rsidRDefault="00042127" w:rsidP="002D75D2">
      <w:pPr>
        <w:pStyle w:val="Akapitzlist"/>
        <w:ind w:left="1418"/>
        <w:jc w:val="both"/>
      </w:pPr>
      <w:r>
        <w:t>36 miesięcy – 20 punktów</w:t>
      </w:r>
    </w:p>
    <w:p w14:paraId="04181C33" w14:textId="168D8DB1" w:rsidR="00042127" w:rsidRDefault="00042127" w:rsidP="002D75D2">
      <w:pPr>
        <w:pStyle w:val="Akapitzlist"/>
        <w:ind w:left="1418"/>
        <w:jc w:val="both"/>
      </w:pPr>
      <w:r>
        <w:t>48 miesiące  - 30 punktów</w:t>
      </w:r>
    </w:p>
    <w:p w14:paraId="5172E385" w14:textId="02CA714E" w:rsidR="00472E7C" w:rsidRDefault="00472E7C" w:rsidP="002D75D2">
      <w:pPr>
        <w:pStyle w:val="Akapitzlist"/>
        <w:ind w:left="0"/>
        <w:jc w:val="both"/>
      </w:pPr>
      <w:r>
        <w:t xml:space="preserve">                         </w:t>
      </w:r>
      <w:r w:rsidR="00C9604B">
        <w:t>6</w:t>
      </w:r>
      <w:r w:rsidR="00042127">
        <w:t>0</w:t>
      </w:r>
      <w:r w:rsidR="00443867">
        <w:t xml:space="preserve"> miesięcy </w:t>
      </w:r>
      <w:r w:rsidR="00914837">
        <w:t xml:space="preserve">- </w:t>
      </w:r>
      <w:r w:rsidR="00042127">
        <w:t>40</w:t>
      </w:r>
      <w:r w:rsidR="00443867">
        <w:t xml:space="preserve"> p</w:t>
      </w:r>
      <w:r w:rsidR="00914837">
        <w:t>unktów</w:t>
      </w:r>
    </w:p>
    <w:p w14:paraId="4AA4649F" w14:textId="5BB30FB4" w:rsidR="00F649D2" w:rsidRPr="00443867" w:rsidRDefault="00443867" w:rsidP="00042127">
      <w:pPr>
        <w:pStyle w:val="Akapitzlist"/>
        <w:numPr>
          <w:ilvl w:val="3"/>
          <w:numId w:val="33"/>
        </w:numPr>
        <w:ind w:left="1560" w:hanging="993"/>
        <w:jc w:val="both"/>
      </w:pPr>
      <w:r>
        <w:t xml:space="preserve">Niepodanie żadnej wartości dla terminu </w:t>
      </w:r>
      <w:r w:rsidR="00042127">
        <w:t xml:space="preserve">gwarancji i </w:t>
      </w:r>
      <w:r w:rsidR="00F649D2">
        <w:t>opieki</w:t>
      </w:r>
      <w:r>
        <w:t xml:space="preserve"> </w:t>
      </w:r>
      <w:r w:rsidR="00F649D2">
        <w:t xml:space="preserve">aktualizującej </w:t>
      </w:r>
      <w:r>
        <w:t xml:space="preserve">albo zaoferowanie </w:t>
      </w:r>
      <w:r w:rsidR="00F649D2">
        <w:t xml:space="preserve">opieki aktualizującej </w:t>
      </w:r>
      <w:r>
        <w:t xml:space="preserve">w niepełnych miesiącach lub krótszego niż </w:t>
      </w:r>
      <w:r w:rsidR="00F649D2">
        <w:t>12</w:t>
      </w:r>
      <w:r>
        <w:t xml:space="preserve"> miesięcy spowoduje odrzucenie oferty z przedmiotowego postępowania</w:t>
      </w:r>
      <w:r w:rsidR="00F649D2">
        <w:t xml:space="preserve">, a </w:t>
      </w:r>
      <w:r>
        <w:t xml:space="preserve">powyżej </w:t>
      </w:r>
      <w:r w:rsidR="00042127">
        <w:t>60</w:t>
      </w:r>
      <w:r>
        <w:t xml:space="preserve"> miesięcy spowoduje przyznanie </w:t>
      </w:r>
      <w:r w:rsidR="00F649D2">
        <w:t>maksymalnej (</w:t>
      </w:r>
      <w:r w:rsidR="00042127">
        <w:t>40</w:t>
      </w:r>
      <w:r w:rsidR="00F649D2">
        <w:t>)</w:t>
      </w:r>
      <w:r>
        <w:t xml:space="preserve"> </w:t>
      </w:r>
      <w:r w:rsidR="00F649D2">
        <w:t>liczby</w:t>
      </w:r>
      <w:r>
        <w:t xml:space="preserve"> punktów</w:t>
      </w:r>
      <w:r w:rsidR="00F649D2">
        <w:t>.</w:t>
      </w:r>
      <w:r>
        <w:t xml:space="preserve"> </w:t>
      </w:r>
    </w:p>
    <w:p w14:paraId="43D6FD58" w14:textId="77777777" w:rsidR="00A60C93" w:rsidRDefault="00A60C93" w:rsidP="004A42B8">
      <w:pPr>
        <w:pStyle w:val="Akapitzlist"/>
        <w:numPr>
          <w:ilvl w:val="1"/>
          <w:numId w:val="33"/>
        </w:numPr>
        <w:ind w:hanging="650"/>
        <w:jc w:val="both"/>
      </w:pPr>
      <w:r>
        <w:t>Zamawiający udzieli zamówienia temu(tym) Wykonawcy (Wykonawcom), którego(</w:t>
      </w:r>
      <w:proofErr w:type="spellStart"/>
      <w:r>
        <w:t>ych</w:t>
      </w:r>
      <w:proofErr w:type="spellEnd"/>
      <w:r>
        <w:t>) oferta zostanie uznana za najkorzystniejszą, tj. uzyska największą łączną liczbę punktów ze wszystkich kryteriów.</w:t>
      </w:r>
    </w:p>
    <w:p w14:paraId="0CBD4A56" w14:textId="77777777" w:rsidR="00A60C93" w:rsidRDefault="00A60C93" w:rsidP="004A42B8">
      <w:pPr>
        <w:pStyle w:val="Akapitzlist"/>
        <w:numPr>
          <w:ilvl w:val="1"/>
          <w:numId w:val="33"/>
        </w:numPr>
        <w:ind w:hanging="650"/>
        <w:jc w:val="both"/>
      </w:pPr>
      <w: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BC8E9BE" w14:textId="77777777" w:rsidR="00A60C93" w:rsidRDefault="00A60C93" w:rsidP="004A42B8">
      <w:pPr>
        <w:pStyle w:val="Akapitzlist"/>
        <w:numPr>
          <w:ilvl w:val="1"/>
          <w:numId w:val="33"/>
        </w:numPr>
        <w:ind w:hanging="650"/>
        <w:jc w:val="both"/>
      </w:pPr>
      <w:r>
        <w:t>Jeżeli oferty otrzymały taką samą ocenę w kryterium o najwyższej wadze, Zamawiający wybiera ofertę z najniższą ceną lub najniższym kosztem.</w:t>
      </w:r>
    </w:p>
    <w:p w14:paraId="5E4250A7" w14:textId="77777777" w:rsidR="00A60C93" w:rsidRDefault="00A60C93" w:rsidP="004A42B8">
      <w:pPr>
        <w:pStyle w:val="Akapitzlist"/>
        <w:numPr>
          <w:ilvl w:val="1"/>
          <w:numId w:val="33"/>
        </w:numPr>
        <w:ind w:hanging="650"/>
        <w:jc w:val="both"/>
      </w:pPr>
      <w:r>
        <w:t>Jeżeli nie można dokonać wyboru oferty w sposób, o którym mowa w pkt 24.7 SWZ, Zamawiający wzywa Wykonawców, którzy złożyli te oferty, do złożenia w terminie określonym przez Zamawiającego ofert dodatkowych zawierających nową cenę lub koszt.</w:t>
      </w:r>
    </w:p>
    <w:p w14:paraId="7D26376C" w14:textId="7CDF2943" w:rsidR="00A60C93" w:rsidRDefault="00A60C93" w:rsidP="004A42B8">
      <w:pPr>
        <w:pStyle w:val="Akapitzlist"/>
        <w:numPr>
          <w:ilvl w:val="1"/>
          <w:numId w:val="33"/>
        </w:numPr>
        <w:ind w:hanging="650"/>
        <w:jc w:val="both"/>
      </w:pPr>
      <w:r>
        <w:t>Wykonawcy, składając oferty dodatkowe, nie mogą oferować cen lub kosztów wyższych niż zaoferowane w uprzednio złożonych przez nich ofertach.</w:t>
      </w:r>
    </w:p>
    <w:p w14:paraId="09AD18C1" w14:textId="7F52520C" w:rsidR="00A60C93" w:rsidRPr="00914837" w:rsidRDefault="00A60C93" w:rsidP="004A42B8">
      <w:pPr>
        <w:pStyle w:val="Nagwek1"/>
        <w:numPr>
          <w:ilvl w:val="0"/>
          <w:numId w:val="33"/>
        </w:numPr>
        <w:rPr>
          <w:u w:val="none"/>
        </w:rPr>
      </w:pPr>
      <w:r w:rsidRPr="00914837">
        <w:rPr>
          <w:u w:val="none"/>
        </w:rPr>
        <w:t>INFORMACJE O FORMALNOŚCIACH, KTÓRE POWINNY BYĆ DOPEŁNIONE PO WYBORZE OFERTY W CELU ZAWARCIA UMOWY W SPRAWIE ZAMÓWIENIA PUBLICZNEGO</w:t>
      </w:r>
    </w:p>
    <w:p w14:paraId="3DD43285" w14:textId="77777777" w:rsidR="00A60C93" w:rsidRDefault="00A60C93" w:rsidP="004A42B8">
      <w:pPr>
        <w:pStyle w:val="Akapitzlist"/>
        <w:numPr>
          <w:ilvl w:val="1"/>
          <w:numId w:val="33"/>
        </w:numPr>
        <w:ind w:hanging="650"/>
        <w:jc w:val="both"/>
      </w:pPr>
      <w:r>
        <w:t>Umowa zostanie zawarta w wyznaczonym przez Zamawiającego terminie i miejscu.</w:t>
      </w:r>
    </w:p>
    <w:p w14:paraId="73E70FC2" w14:textId="77777777" w:rsidR="00A60C93" w:rsidRDefault="00A60C93" w:rsidP="004A42B8">
      <w:pPr>
        <w:pStyle w:val="Akapitzlist"/>
        <w:numPr>
          <w:ilvl w:val="1"/>
          <w:numId w:val="33"/>
        </w:numPr>
        <w:ind w:hanging="650"/>
        <w:jc w:val="both"/>
      </w:pPr>
      <w:r>
        <w:t>Osoby reprezentujące Wykonawcę przy podpisywaniu umowy powinny posiadać ze sobą dokumenty potwierdzające ich umocowanie do podpisania umowy, o ile umocowanie to nie będzie wynikać z dokumentów załączonych do oferty.</w:t>
      </w:r>
    </w:p>
    <w:p w14:paraId="44B71928" w14:textId="77777777" w:rsidR="00A60C93" w:rsidRDefault="00A60C93" w:rsidP="004A42B8">
      <w:pPr>
        <w:pStyle w:val="Akapitzlist"/>
        <w:numPr>
          <w:ilvl w:val="1"/>
          <w:numId w:val="33"/>
        </w:numPr>
        <w:ind w:hanging="650"/>
        <w:jc w:val="both"/>
      </w:pPr>
      <w:r>
        <w:t>Wykonawcy wspólnie ubiegający się o udzielenie zamówienia ponoszą solidarną odpowiedzialność za wykonanie umowy.</w:t>
      </w:r>
    </w:p>
    <w:p w14:paraId="65A85D83" w14:textId="77777777" w:rsidR="00A60C93" w:rsidRDefault="00A60C93" w:rsidP="004A42B8">
      <w:pPr>
        <w:pStyle w:val="Akapitzlist"/>
        <w:numPr>
          <w:ilvl w:val="1"/>
          <w:numId w:val="33"/>
        </w:numPr>
        <w:ind w:hanging="650"/>
        <w:jc w:val="both"/>
      </w:pPr>
      <w:r>
        <w:t>Wykonawca przed podpisaniem umowy winien dostarczyć Zamawiającemu:</w:t>
      </w:r>
    </w:p>
    <w:p w14:paraId="4078FD7B" w14:textId="77777777" w:rsidR="00A60C93" w:rsidRDefault="00A60C93" w:rsidP="004A42B8">
      <w:pPr>
        <w:pStyle w:val="Akapitzlist"/>
        <w:numPr>
          <w:ilvl w:val="2"/>
          <w:numId w:val="33"/>
        </w:numPr>
        <w:ind w:left="993" w:hanging="709"/>
        <w:jc w:val="both"/>
      </w:pPr>
      <w:r>
        <w:t>umowę regulującą współpracę, w przypadku wyboru oferty Wykonawców wspólnie ubiegających się o udzielenie zamówienia;</w:t>
      </w:r>
    </w:p>
    <w:p w14:paraId="2AF17CD8" w14:textId="77777777" w:rsidR="00A60C93" w:rsidRDefault="00A60C93" w:rsidP="004A42B8">
      <w:pPr>
        <w:pStyle w:val="Akapitzlist"/>
        <w:numPr>
          <w:ilvl w:val="2"/>
          <w:numId w:val="33"/>
        </w:numPr>
        <w:ind w:left="993" w:hanging="709"/>
        <w:jc w:val="both"/>
      </w:pPr>
      <w:r>
        <w:t>umowę spółki cywilnej (jeśli dotyczy i w przypadku, gdy Wykonawca nie dołączył tego dokumentu do oferty);</w:t>
      </w:r>
    </w:p>
    <w:p w14:paraId="39A9C86F" w14:textId="77777777" w:rsidR="00A60C93" w:rsidRDefault="00A60C93" w:rsidP="004A42B8">
      <w:pPr>
        <w:pStyle w:val="Akapitzlist"/>
        <w:numPr>
          <w:ilvl w:val="2"/>
          <w:numId w:val="33"/>
        </w:numPr>
        <w:ind w:left="993" w:hanging="709"/>
        <w:jc w:val="both"/>
      </w:pPr>
      <w:r>
        <w:t>zabezpieczenie należytego wykonania umowy. W przypadku zabezpieczenia wnoszonego w formie gwarancji, jej wzór Wykonawca winien przedstawić do akceptacji Zamawiającego. Jako właściwy do rozpoznania sporów wynikających z gwarancji winien być wskazany Sąd właściwy dla siedziby Zamawiającego.</w:t>
      </w:r>
    </w:p>
    <w:p w14:paraId="05745B0B" w14:textId="77777777" w:rsidR="00A60C93" w:rsidRDefault="00A60C93" w:rsidP="004A42B8">
      <w:pPr>
        <w:pStyle w:val="Akapitzlist"/>
        <w:numPr>
          <w:ilvl w:val="1"/>
          <w:numId w:val="33"/>
        </w:numPr>
        <w:ind w:hanging="650"/>
        <w:jc w:val="both"/>
      </w:pPr>
      <w:r>
        <w:t>Wykonawcy wspólnie ubiegający się o udzielenie zamówienia ponoszą solidarną odpowiedzialność za wykonanie umowy.</w:t>
      </w:r>
    </w:p>
    <w:p w14:paraId="517A6C67" w14:textId="77777777" w:rsidR="00A60C93" w:rsidRDefault="00A60C93" w:rsidP="004A42B8">
      <w:pPr>
        <w:pStyle w:val="Akapitzlist"/>
        <w:numPr>
          <w:ilvl w:val="1"/>
          <w:numId w:val="33"/>
        </w:numPr>
        <w:ind w:hanging="650"/>
        <w:jc w:val="both"/>
      </w:pPr>
      <w:r>
        <w:t>Wszystkie kserokopie dokumentów winny być potwierdzone za zgodność z oryginałem przez osobę uprawomocnioną do występowania w imieniu Wykonawcy.</w:t>
      </w:r>
    </w:p>
    <w:p w14:paraId="7C230C7E" w14:textId="77777777" w:rsidR="00A60C93" w:rsidRDefault="00A60C93" w:rsidP="004A42B8">
      <w:pPr>
        <w:pStyle w:val="Akapitzlist"/>
        <w:numPr>
          <w:ilvl w:val="1"/>
          <w:numId w:val="33"/>
        </w:numPr>
        <w:ind w:hanging="650"/>
        <w:jc w:val="both"/>
      </w:pPr>
      <w:r>
        <w:t>Niezłożenie dokumentów, o których mowa w pkt 26.4 SWZ może zostać potraktowane, jako uchylanie się przez Wykonawcę od zawarcia umowy.</w:t>
      </w:r>
    </w:p>
    <w:p w14:paraId="119AA1C4" w14:textId="77777777" w:rsidR="00A60C93" w:rsidRDefault="00A60C93" w:rsidP="004A42B8">
      <w:pPr>
        <w:pStyle w:val="Akapitzlist"/>
        <w:numPr>
          <w:ilvl w:val="1"/>
          <w:numId w:val="33"/>
        </w:numPr>
        <w:ind w:hanging="650"/>
        <w:jc w:val="both"/>
      </w:pPr>
      <w:r>
        <w:lastRenderedPageBreak/>
        <w:t>Jeżeli Wykonawca, którego oferta została wybrana, jako najkorzystniejsza, uchyla się od zawarcia umowy lub nie wnosi wymaganego zabezpieczenia należytego wykonania umowy, Zamawiający bada czy nie podlega wykluczeniu oraz czy spełnia warunki udziału w postępowaniu Wykonawca, który złożył ofertę najwyżej ocenianą spośród pozostałych ofert albo unieważnia postępowanie, jeśli zachodzi ustawowa przesłanka.</w:t>
      </w:r>
    </w:p>
    <w:p w14:paraId="3E014D76" w14:textId="6DEBFECB" w:rsidR="00A60C93" w:rsidRDefault="00A60C93" w:rsidP="004A42B8">
      <w:pPr>
        <w:pStyle w:val="Akapitzlist"/>
        <w:numPr>
          <w:ilvl w:val="1"/>
          <w:numId w:val="33"/>
        </w:numPr>
        <w:ind w:hanging="650"/>
        <w:jc w:val="both"/>
      </w:pPr>
      <w:r>
        <w:t>Zamawiający żąda, aby przed przystąpieniem do wykonania zamówienia Wykonawca, o ile są już znane, podał nazwy albo imiona i nazwiska oraz dane kontaktowe podwykonawców i osób do kontaktu z nimi, zaangażowanych w roboty budowlane oraz przedłożył Zamawiającemu projekty umów o podwykonawstwo. Wykonawca zawiadamia Zamawiającego o wszelkich zmianach danych, o których mowa w zdaniu pierwszym, w trakcie realizacji zamówienia, a także przekazuje informacje na temat nowych podwykonawców, którym w późniejszym okresie zamierza powierzyć realizację robót budowlanych/usług.</w:t>
      </w:r>
    </w:p>
    <w:p w14:paraId="53057A83" w14:textId="28B4B354" w:rsidR="00A60C93" w:rsidRPr="00914837" w:rsidRDefault="00A60C93" w:rsidP="004A42B8">
      <w:pPr>
        <w:pStyle w:val="Nagwek1"/>
        <w:numPr>
          <w:ilvl w:val="0"/>
          <w:numId w:val="33"/>
        </w:numPr>
        <w:rPr>
          <w:u w:val="none"/>
        </w:rPr>
      </w:pPr>
      <w:r w:rsidRPr="00914837">
        <w:rPr>
          <w:u w:val="none"/>
        </w:rPr>
        <w:t>ZABEZPIECZENIE NALEŻYTEGO WYKONANIA UMOWY</w:t>
      </w:r>
    </w:p>
    <w:p w14:paraId="24D2EE5D" w14:textId="77777777" w:rsidR="00C454E6" w:rsidRDefault="00C454E6" w:rsidP="00C454E6">
      <w:pPr>
        <w:pStyle w:val="Akapitzlist"/>
        <w:numPr>
          <w:ilvl w:val="1"/>
          <w:numId w:val="5"/>
        </w:numPr>
        <w:ind w:left="792" w:hanging="650"/>
        <w:jc w:val="both"/>
      </w:pPr>
      <w:r>
        <w:t xml:space="preserve">Wykonawca, którego oferta została wybrana zobowiązany jest do wniesienia zabezpieczenia należytego wykonania umowy </w:t>
      </w:r>
      <w:r w:rsidRPr="00F649D2">
        <w:t>w wysokości 5% ceny całkowitej brutto</w:t>
      </w:r>
      <w:r>
        <w:t xml:space="preserve"> podanej w ofercie.</w:t>
      </w:r>
    </w:p>
    <w:p w14:paraId="4B0F2DC1" w14:textId="77777777" w:rsidR="00C454E6" w:rsidRDefault="00C454E6" w:rsidP="00C454E6">
      <w:pPr>
        <w:pStyle w:val="Akapitzlist"/>
        <w:numPr>
          <w:ilvl w:val="1"/>
          <w:numId w:val="5"/>
        </w:numPr>
        <w:ind w:left="792" w:hanging="650"/>
        <w:jc w:val="both"/>
      </w:pPr>
      <w:r>
        <w:t>Zabezpieczenie służy pokryciu roszczeń z tytułu niewykonania lub nienależytego wykonania umowy.</w:t>
      </w:r>
    </w:p>
    <w:p w14:paraId="205B1DA5" w14:textId="77777777" w:rsidR="00C454E6" w:rsidRDefault="00C454E6" w:rsidP="00C454E6">
      <w:pPr>
        <w:pStyle w:val="Akapitzlist"/>
        <w:numPr>
          <w:ilvl w:val="1"/>
          <w:numId w:val="5"/>
        </w:numPr>
        <w:ind w:left="792" w:hanging="650"/>
        <w:jc w:val="both"/>
      </w:pPr>
      <w:r>
        <w:t xml:space="preserve">Zgodnie z art. 450 ust. 1 ustawy </w:t>
      </w:r>
      <w:proofErr w:type="spellStart"/>
      <w:r>
        <w:t>Pzp</w:t>
      </w:r>
      <w:proofErr w:type="spellEnd"/>
      <w:r>
        <w:t>, zabezpieczenie może być wnoszone, według wyboru Wykonawcy, w jednej lub w kilku następujących formach:</w:t>
      </w:r>
    </w:p>
    <w:p w14:paraId="628CFA89" w14:textId="77777777" w:rsidR="00C454E6" w:rsidRDefault="00C454E6" w:rsidP="00C454E6">
      <w:pPr>
        <w:pStyle w:val="Akapitzlist"/>
        <w:numPr>
          <w:ilvl w:val="2"/>
          <w:numId w:val="5"/>
        </w:numPr>
        <w:ind w:left="993" w:hanging="709"/>
        <w:jc w:val="both"/>
      </w:pPr>
      <w:r>
        <w:t>pieniądzu;</w:t>
      </w:r>
    </w:p>
    <w:p w14:paraId="5574516E" w14:textId="77777777" w:rsidR="00C454E6" w:rsidRDefault="00C454E6" w:rsidP="00C454E6">
      <w:pPr>
        <w:pStyle w:val="Akapitzlist"/>
        <w:numPr>
          <w:ilvl w:val="2"/>
          <w:numId w:val="5"/>
        </w:numPr>
        <w:ind w:left="993" w:hanging="709"/>
        <w:jc w:val="both"/>
      </w:pPr>
      <w:r>
        <w:t>poręczeniach bankowych lub poręczeniach spółdzielczej kasy oszczędnościowo- kredytowej, z tym, że zobowiązanie kasy jest zawsze zobowiązaniem pieniężnym;</w:t>
      </w:r>
    </w:p>
    <w:p w14:paraId="6A64C5DF" w14:textId="77777777" w:rsidR="00C454E6" w:rsidRDefault="00C454E6" w:rsidP="00C454E6">
      <w:pPr>
        <w:pStyle w:val="Akapitzlist"/>
        <w:numPr>
          <w:ilvl w:val="2"/>
          <w:numId w:val="5"/>
        </w:numPr>
        <w:ind w:left="993" w:hanging="709"/>
        <w:jc w:val="both"/>
      </w:pPr>
      <w:r>
        <w:t>gwarancjach bankowych;</w:t>
      </w:r>
    </w:p>
    <w:p w14:paraId="3707DED8" w14:textId="77777777" w:rsidR="00C454E6" w:rsidRDefault="00C454E6" w:rsidP="00C454E6">
      <w:pPr>
        <w:pStyle w:val="Akapitzlist"/>
        <w:numPr>
          <w:ilvl w:val="2"/>
          <w:numId w:val="5"/>
        </w:numPr>
        <w:ind w:left="993" w:hanging="709"/>
        <w:jc w:val="both"/>
      </w:pPr>
      <w:r>
        <w:t>gwarancjach ubezpieczeniowych;</w:t>
      </w:r>
    </w:p>
    <w:p w14:paraId="43FCCE59" w14:textId="77777777" w:rsidR="00C454E6" w:rsidRDefault="00C454E6" w:rsidP="00C454E6">
      <w:pPr>
        <w:pStyle w:val="Akapitzlist"/>
        <w:numPr>
          <w:ilvl w:val="2"/>
          <w:numId w:val="5"/>
        </w:numPr>
        <w:ind w:left="993" w:hanging="709"/>
        <w:jc w:val="both"/>
      </w:pPr>
      <w:r>
        <w:t>poręczeniach udzielanych przez podmioty, o których mowa w art. 6b ust. 5 pkt 2 ustawy z dnia 9 listopada 2000 r. o utworzeniu Polskiej Agencji Rozwoju Przedsiębiorczości.</w:t>
      </w:r>
    </w:p>
    <w:p w14:paraId="548509EB" w14:textId="77777777" w:rsidR="00C454E6" w:rsidRDefault="00C454E6" w:rsidP="00C454E6">
      <w:pPr>
        <w:pStyle w:val="Akapitzlist"/>
        <w:numPr>
          <w:ilvl w:val="1"/>
          <w:numId w:val="5"/>
        </w:numPr>
        <w:ind w:left="792" w:hanging="650"/>
        <w:jc w:val="both"/>
      </w:pPr>
      <w:r>
        <w:t xml:space="preserve">Zamawiający nie wyraża zgody na wniesienie zabezpieczenia w formach określonych w art. 450 ust. 2 ustawy </w:t>
      </w:r>
      <w:proofErr w:type="spellStart"/>
      <w:r>
        <w:t>Pzp</w:t>
      </w:r>
      <w:proofErr w:type="spellEnd"/>
      <w:r>
        <w:t>:</w:t>
      </w:r>
    </w:p>
    <w:p w14:paraId="0EDA5131" w14:textId="77777777" w:rsidR="00C454E6" w:rsidRDefault="00C454E6" w:rsidP="00C454E6">
      <w:pPr>
        <w:pStyle w:val="Akapitzlist"/>
        <w:numPr>
          <w:ilvl w:val="2"/>
          <w:numId w:val="5"/>
        </w:numPr>
        <w:ind w:left="993" w:hanging="709"/>
        <w:jc w:val="both"/>
      </w:pPr>
      <w:r>
        <w:t>w wekslach z poręczeniem wekslowym banku lub spółdzielczej kasy oszczędnościowo-kredytowej;</w:t>
      </w:r>
    </w:p>
    <w:p w14:paraId="68698FF4" w14:textId="77777777" w:rsidR="00C454E6" w:rsidRDefault="00C454E6" w:rsidP="00C454E6">
      <w:pPr>
        <w:pStyle w:val="Akapitzlist"/>
        <w:numPr>
          <w:ilvl w:val="2"/>
          <w:numId w:val="5"/>
        </w:numPr>
        <w:ind w:left="993" w:hanging="709"/>
        <w:jc w:val="both"/>
      </w:pPr>
      <w:r>
        <w:t>przez ustanowienie zastawu na papierach wartościowych emitowanych przez Skarb Państwa lub jednostkę samorządu terytorialnego;</w:t>
      </w:r>
    </w:p>
    <w:p w14:paraId="34C46499" w14:textId="77777777" w:rsidR="00C454E6" w:rsidRDefault="00C454E6" w:rsidP="00C454E6">
      <w:pPr>
        <w:pStyle w:val="Akapitzlist"/>
        <w:numPr>
          <w:ilvl w:val="2"/>
          <w:numId w:val="5"/>
        </w:numPr>
        <w:ind w:left="993" w:hanging="709"/>
        <w:jc w:val="both"/>
      </w:pPr>
      <w:r>
        <w:t>przez ustanowienie zastawu rejestrowego na zasadach określonych w ustawie z dnia 6 grudnia 1996 r. o zastawie rejestrowym i rejestrze zastawów.</w:t>
      </w:r>
    </w:p>
    <w:p w14:paraId="6D541D11" w14:textId="77777777" w:rsidR="00C454E6" w:rsidRPr="00DE5D77" w:rsidRDefault="00C454E6" w:rsidP="00C454E6">
      <w:pPr>
        <w:pStyle w:val="Akapitzlist"/>
        <w:numPr>
          <w:ilvl w:val="2"/>
          <w:numId w:val="5"/>
        </w:numPr>
        <w:ind w:left="993" w:hanging="709"/>
        <w:rPr>
          <w:rFonts w:eastAsia="SimSun" w:cs="Times New Roman"/>
          <w:color w:val="000000"/>
          <w:kern w:val="0"/>
          <w:lang w:eastAsia="zh-CN"/>
          <w14:ligatures w14:val="none"/>
        </w:rPr>
      </w:pPr>
      <w:r w:rsidRPr="00DE5D77">
        <w:rPr>
          <w:rFonts w:cs="Times New Roman"/>
        </w:rPr>
        <w:t xml:space="preserve">Zabezpieczenie wnoszone w pieniądzu Wykonawca wpłaca przelewem na rachunek bankowy Zamawiającego. </w:t>
      </w:r>
      <w:r w:rsidRPr="00DE5D77">
        <w:rPr>
          <w:rFonts w:cs="Times New Roman"/>
        </w:rPr>
        <w:br/>
      </w:r>
      <w:r w:rsidRPr="00DE5D77">
        <w:rPr>
          <w:rFonts w:eastAsia="SimSun" w:cs="Times New Roman"/>
          <w:color w:val="000000"/>
          <w:kern w:val="0"/>
          <w:u w:val="single"/>
          <w:lang w:eastAsia="zh-CN"/>
          <w14:ligatures w14:val="none"/>
        </w:rPr>
        <w:t>Bank Spółdzielczy w Łowiczu Oddział Dmosin</w:t>
      </w:r>
      <w:r w:rsidRPr="00DE5D77">
        <w:rPr>
          <w:rFonts w:eastAsia="SimSun" w:cs="Times New Roman"/>
          <w:color w:val="000000"/>
          <w:kern w:val="0"/>
          <w:lang w:eastAsia="zh-CN"/>
          <w14:ligatures w14:val="none"/>
        </w:rPr>
        <w:t> </w:t>
      </w:r>
      <w:r w:rsidRPr="00DE5D77">
        <w:rPr>
          <w:rFonts w:eastAsia="SimSun" w:cs="Times New Roman"/>
          <w:color w:val="000000"/>
          <w:kern w:val="0"/>
          <w:lang w:eastAsia="zh-CN"/>
          <w14:ligatures w14:val="none"/>
        </w:rPr>
        <w:br/>
      </w:r>
      <w:r w:rsidRPr="00DE5D77">
        <w:rPr>
          <w:rFonts w:eastAsia="SimSun" w:cs="Times New Roman"/>
          <w:b/>
          <w:bCs/>
          <w:color w:val="000000"/>
          <w:kern w:val="0"/>
          <w:lang w:eastAsia="zh-CN"/>
          <w14:ligatures w14:val="none"/>
        </w:rPr>
        <w:t>Nr 80 9288 1024 1430 0592 2000 0040</w:t>
      </w:r>
    </w:p>
    <w:p w14:paraId="4EEC0D0F" w14:textId="77777777" w:rsidR="00C454E6" w:rsidRPr="00DE5D77" w:rsidRDefault="00C454E6" w:rsidP="00C454E6">
      <w:pPr>
        <w:shd w:val="clear" w:color="auto" w:fill="FFFFFF"/>
        <w:autoSpaceDE w:val="0"/>
        <w:spacing w:after="0" w:line="264" w:lineRule="auto"/>
        <w:ind w:left="444"/>
        <w:contextualSpacing/>
        <w:jc w:val="both"/>
        <w:rPr>
          <w:rFonts w:eastAsia="SimSun" w:cs="Times New Roman"/>
          <w:kern w:val="0"/>
          <w:lang w:eastAsia="ar-SA"/>
          <w14:ligatures w14:val="none"/>
        </w:rPr>
      </w:pPr>
      <w:r w:rsidRPr="00DE5D77">
        <w:rPr>
          <w:rFonts w:eastAsia="SimSun" w:cs="Times New Roman"/>
          <w:b/>
          <w:bCs/>
          <w:color w:val="000000"/>
          <w:kern w:val="0"/>
          <w:lang w:eastAsia="ar-SA"/>
          <w14:ligatures w14:val="none"/>
        </w:rPr>
        <w:t>konto dla podmiotów zagranicznych:</w:t>
      </w:r>
      <w:r w:rsidRPr="00DE5D77">
        <w:rPr>
          <w:rFonts w:eastAsia="SimSun" w:cs="Times New Roman"/>
          <w:color w:val="000000"/>
          <w:kern w:val="0"/>
          <w:lang w:eastAsia="zh-CN"/>
          <w14:ligatures w14:val="none"/>
        </w:rPr>
        <w:t xml:space="preserve"> </w:t>
      </w:r>
      <w:r w:rsidRPr="00DE5D77">
        <w:rPr>
          <w:rFonts w:eastAsia="SimSun" w:cs="Times New Roman"/>
          <w:color w:val="000000"/>
          <w:kern w:val="0"/>
          <w:lang w:eastAsia="ar-SA"/>
          <w14:ligatures w14:val="none"/>
        </w:rPr>
        <w:t xml:space="preserve">Pełen numer rachunku bieżącego Gminy Dmosin do wykonywania przelewów międzynarodowych jest następujący: </w:t>
      </w:r>
      <w:r w:rsidRPr="00DE5D77">
        <w:rPr>
          <w:rFonts w:eastAsia="SimSun" w:cs="Times New Roman"/>
          <w:b/>
          <w:bCs/>
          <w:color w:val="000000"/>
          <w:kern w:val="0"/>
          <w:lang w:eastAsia="ar-SA"/>
          <w14:ligatures w14:val="none"/>
        </w:rPr>
        <w:t>Spółdzielcza Grupa Bankowa S.A.   PL Nr  80928810241430059220000040</w:t>
      </w:r>
      <w:r w:rsidRPr="00DE5D77">
        <w:rPr>
          <w:rFonts w:eastAsia="SimSun" w:cs="Times New Roman"/>
          <w:color w:val="000000"/>
          <w:kern w:val="0"/>
          <w:lang w:eastAsia="zh-CN"/>
          <w14:ligatures w14:val="none"/>
        </w:rPr>
        <w:t xml:space="preserve"> </w:t>
      </w:r>
      <w:r w:rsidRPr="00DE5D77">
        <w:rPr>
          <w:rFonts w:eastAsia="SimSun" w:cs="Times New Roman"/>
          <w:b/>
          <w:bCs/>
          <w:color w:val="000000"/>
          <w:kern w:val="0"/>
          <w:lang w:eastAsia="ar-SA"/>
          <w14:ligatures w14:val="none"/>
        </w:rPr>
        <w:t>Kod  SWIFT – GBWCPLPP</w:t>
      </w:r>
      <w:r w:rsidRPr="00DE5D77">
        <w:rPr>
          <w:rFonts w:eastAsia="SimSun" w:cs="Times New Roman"/>
          <w:color w:val="000000"/>
          <w:kern w:val="0"/>
          <w:lang w:eastAsia="ar-SA"/>
          <w14:ligatures w14:val="none"/>
        </w:rPr>
        <w:t xml:space="preserve"> </w:t>
      </w:r>
    </w:p>
    <w:p w14:paraId="50BDEA44" w14:textId="2CB3CC9F" w:rsidR="00C454E6" w:rsidRPr="00DE5D77" w:rsidRDefault="00C454E6" w:rsidP="00C454E6">
      <w:pPr>
        <w:pStyle w:val="Akapitzlist"/>
        <w:ind w:left="792"/>
        <w:jc w:val="both"/>
        <w:rPr>
          <w:rFonts w:cs="Times New Roman"/>
        </w:rPr>
      </w:pPr>
      <w:r w:rsidRPr="00DE5D77">
        <w:rPr>
          <w:rFonts w:eastAsia="Times New Roman" w:cs="Times New Roman"/>
          <w:b/>
          <w:bCs/>
          <w:kern w:val="1"/>
          <w:lang w:eastAsia="ar-SA"/>
          <w14:ligatures w14:val="none"/>
        </w:rPr>
        <w:t>z adnotacją: „ZNWU – Znak sprawy: Z.P.271.TP.</w:t>
      </w:r>
      <w:r w:rsidR="0081768D">
        <w:rPr>
          <w:rFonts w:eastAsia="Times New Roman" w:cs="Times New Roman"/>
          <w:b/>
          <w:bCs/>
          <w:kern w:val="1"/>
          <w:lang w:eastAsia="ar-SA"/>
          <w14:ligatures w14:val="none"/>
        </w:rPr>
        <w:t>10.2026</w:t>
      </w:r>
      <w:r w:rsidRPr="00DE5D77">
        <w:rPr>
          <w:rFonts w:eastAsia="Times New Roman" w:cs="Times New Roman"/>
          <w:b/>
          <w:bCs/>
          <w:kern w:val="1"/>
          <w:lang w:eastAsia="ar-SA"/>
          <w14:ligatures w14:val="none"/>
        </w:rPr>
        <w:t>”</w:t>
      </w:r>
      <w:r w:rsidRPr="00DE5D77">
        <w:rPr>
          <w:rFonts w:cs="Times New Roman"/>
        </w:rPr>
        <w:br/>
        <w:t>Wniesienie zabezpieczenia należyte 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20D1092C" w14:textId="77777777" w:rsidR="00C454E6" w:rsidRPr="00DE5D77" w:rsidRDefault="00C454E6" w:rsidP="00C454E6">
      <w:pPr>
        <w:pStyle w:val="Akapitzlist"/>
        <w:numPr>
          <w:ilvl w:val="1"/>
          <w:numId w:val="5"/>
        </w:numPr>
        <w:ind w:left="792" w:hanging="650"/>
        <w:jc w:val="both"/>
        <w:rPr>
          <w:rFonts w:cs="Times New Roman"/>
        </w:rPr>
      </w:pPr>
      <w:r w:rsidRPr="00DE5D77">
        <w:rPr>
          <w:rFonts w:cs="Times New Roman"/>
        </w:rPr>
        <w:t xml:space="preserve">Na podstawie art. 450 ust. 4 ustawy </w:t>
      </w:r>
      <w:proofErr w:type="spellStart"/>
      <w:r w:rsidRPr="00DE5D77">
        <w:rPr>
          <w:rFonts w:cs="Times New Roman"/>
        </w:rPr>
        <w:t>Pzp</w:t>
      </w:r>
      <w:proofErr w:type="spellEnd"/>
      <w:r w:rsidRPr="00DE5D77">
        <w:rPr>
          <w:rFonts w:cs="Times New Roman"/>
        </w:rPr>
        <w:t xml:space="preserve"> w przypadku wniesienia wadium w pieniądzu Wykonawca może wyrazić zgodę na zaliczenie kwoty wadium na poczet zabezpieczenia;</w:t>
      </w:r>
    </w:p>
    <w:p w14:paraId="0E59A7FE" w14:textId="77777777" w:rsidR="00C454E6" w:rsidRPr="00DE5D77" w:rsidRDefault="00C454E6" w:rsidP="00C454E6">
      <w:pPr>
        <w:pStyle w:val="Akapitzlist"/>
        <w:numPr>
          <w:ilvl w:val="1"/>
          <w:numId w:val="5"/>
        </w:numPr>
        <w:ind w:left="792" w:hanging="650"/>
        <w:jc w:val="both"/>
        <w:rPr>
          <w:rFonts w:cs="Times New Roman"/>
        </w:rPr>
      </w:pPr>
      <w:r w:rsidRPr="00DE5D77">
        <w:rPr>
          <w:rFonts w:cs="Times New Roman"/>
        </w:rPr>
        <w:t xml:space="preserve">Jeżeli zabezpieczenie wniesiono w pieniądzu, Zamawiający przechowuje je na oprocentowanym rachunku bankowym. Zamawiający zwraca zabezpieczenie wniesione w pieniądzu z odsetkami wynikającymi z </w:t>
      </w:r>
      <w:r w:rsidRPr="00DE5D77">
        <w:rPr>
          <w:rFonts w:cs="Times New Roman"/>
        </w:rPr>
        <w:lastRenderedPageBreak/>
        <w:t>umowy rachunku bankowego, na którym było ono przechowywane, pomniejszone o koszt prowadzenia tego rachunku oraz prowizji bankowej za przelew pieniędzy na rachunek bankowy Wykonawcy.</w:t>
      </w:r>
    </w:p>
    <w:p w14:paraId="208E67EF" w14:textId="77777777" w:rsidR="00C454E6" w:rsidRDefault="00C454E6" w:rsidP="00C454E6">
      <w:pPr>
        <w:pStyle w:val="Akapitzlist"/>
        <w:numPr>
          <w:ilvl w:val="1"/>
          <w:numId w:val="5"/>
        </w:numPr>
        <w:ind w:left="792" w:hanging="650"/>
        <w:jc w:val="both"/>
      </w:pPr>
      <w:r w:rsidRPr="00DE5D77">
        <w:rPr>
          <w:rFonts w:cs="Times New Roman"/>
        </w:rPr>
        <w:t>Zamawiający zwraca 70% wartości zabezpieczenia należytego wykonania umowy w terminie</w:t>
      </w:r>
      <w:r>
        <w:t xml:space="preserve"> 30 dni od dnia wykonania zamówienia i uznania przez Zamawiającego za należycie wykonane tj. po podpisaniu Protokołu Odbioru Końcowego Inwestycji.</w:t>
      </w:r>
    </w:p>
    <w:p w14:paraId="1235F932" w14:textId="77777777" w:rsidR="00C454E6" w:rsidRDefault="00C454E6" w:rsidP="00C454E6">
      <w:pPr>
        <w:pStyle w:val="Akapitzlist"/>
        <w:numPr>
          <w:ilvl w:val="1"/>
          <w:numId w:val="5"/>
        </w:numPr>
        <w:ind w:left="792" w:hanging="650"/>
        <w:jc w:val="both"/>
      </w:pPr>
      <w:r>
        <w:t>Zamawiający zwraca 30% wartości zabezpieczenia należytego wykonania umowy zostanie zwrócone nie później niż w 15. dniu po upływie okresu rękojmi za wady lub gwarancji.</w:t>
      </w:r>
    </w:p>
    <w:p w14:paraId="3BA59D93" w14:textId="62578DF8" w:rsidR="00C454E6" w:rsidRDefault="00C454E6" w:rsidP="00C454E6">
      <w:pPr>
        <w:pStyle w:val="Akapitzlist"/>
        <w:numPr>
          <w:ilvl w:val="1"/>
          <w:numId w:val="5"/>
        </w:numPr>
        <w:ind w:left="792" w:hanging="650"/>
        <w:jc w:val="both"/>
      </w:pPr>
      <w:r>
        <w:t>W trakcie realizacji umowy Wykonawca może dokonać zmiany formy zabezpieczenia na jedną lub kilka form, o których mowa w pkt. 1.4;</w:t>
      </w:r>
    </w:p>
    <w:p w14:paraId="5B9AE2E6" w14:textId="77777777" w:rsidR="00C454E6" w:rsidRDefault="00C454E6" w:rsidP="00C454E6">
      <w:pPr>
        <w:pStyle w:val="Akapitzlist"/>
        <w:numPr>
          <w:ilvl w:val="1"/>
          <w:numId w:val="5"/>
        </w:numPr>
        <w:ind w:left="792" w:hanging="650"/>
        <w:jc w:val="both"/>
      </w:pPr>
      <w:r>
        <w:t>Zmiana formy zabezpieczenia jest dokonywana z zachowaniem ciągłości zabezpieczenia i bez zmniejszenia jego wysokości. Zmiana ta wymaga aneksu do niniejszej Umowy.</w:t>
      </w:r>
    </w:p>
    <w:p w14:paraId="5FFF6ADE" w14:textId="77777777" w:rsidR="00C454E6" w:rsidRDefault="00C454E6" w:rsidP="00C454E6">
      <w:pPr>
        <w:pStyle w:val="Akapitzlist"/>
        <w:numPr>
          <w:ilvl w:val="1"/>
          <w:numId w:val="5"/>
        </w:numPr>
        <w:ind w:left="792" w:hanging="650"/>
        <w:jc w:val="both"/>
      </w:pPr>
      <w:r>
        <w:t>Zabezpieczenie Należytego Wykonania Umowy poza przypadkami wyraźnie wymienionymi w Umowie może służyć w szczególności na poczet pokrywania kar umownych i zaspokajania roszczeń Zamawiającego w okresie gwarancji lub rękojmi w związku z niewywiązywaniem się Wykonawcy z obowiązków określonych w gwarancji lub określonych w rękojmi.</w:t>
      </w:r>
    </w:p>
    <w:p w14:paraId="64B3B444" w14:textId="77777777" w:rsidR="00C454E6" w:rsidRPr="00F649D2" w:rsidRDefault="00C454E6" w:rsidP="00C454E6">
      <w:pPr>
        <w:pStyle w:val="Akapitzlist"/>
        <w:ind w:left="567"/>
        <w:jc w:val="both"/>
        <w:rPr>
          <w:i/>
          <w:iCs/>
          <w:u w:val="single"/>
        </w:rPr>
      </w:pPr>
      <w:r w:rsidRPr="00F649D2">
        <w:rPr>
          <w:i/>
          <w:iCs/>
          <w:u w:val="single"/>
        </w:rPr>
        <w:t>Uwaga:</w:t>
      </w:r>
    </w:p>
    <w:p w14:paraId="5D178AF0" w14:textId="77777777" w:rsidR="00C454E6" w:rsidRPr="00F649D2" w:rsidRDefault="00C454E6" w:rsidP="00C454E6">
      <w:pPr>
        <w:pStyle w:val="Akapitzlist"/>
        <w:ind w:left="567"/>
        <w:jc w:val="both"/>
        <w:rPr>
          <w:i/>
          <w:iCs/>
        </w:rPr>
      </w:pPr>
      <w:r w:rsidRPr="00F649D2">
        <w:rPr>
          <w:i/>
          <w:iCs/>
        </w:rPr>
        <w:t>Przed złożeniem poręczenia lub gwarancji Wykonawca winien przedstawić projekt dokumentu Zamawiającemu w celu uzyskania akceptacji jego treści. Zabezpieczenie wnoszone w formie poręczeń lub gwarancji musi spełniać, co najmniej poniższe wymagania:</w:t>
      </w:r>
    </w:p>
    <w:p w14:paraId="6B3A0B27" w14:textId="77777777" w:rsidR="00C454E6" w:rsidRPr="00F649D2" w:rsidRDefault="00C454E6" w:rsidP="00C454E6">
      <w:pPr>
        <w:pStyle w:val="Akapitzlist"/>
        <w:numPr>
          <w:ilvl w:val="0"/>
          <w:numId w:val="27"/>
        </w:numPr>
        <w:ind w:left="567"/>
        <w:jc w:val="both"/>
        <w:rPr>
          <w:i/>
          <w:iCs/>
          <w:u w:val="single"/>
        </w:rPr>
      </w:pPr>
      <w:r w:rsidRPr="00F649D2">
        <w:rPr>
          <w:i/>
          <w:iCs/>
        </w:rPr>
        <w:t>musi obejmować odpowiedzialność za wszystkie okoliczności związane z niewykonaniem lub nienależytym wykonaniem umowy (w tym pokryciu naliczonych kar umownych), bez potwierdzania tych okoliczności;</w:t>
      </w:r>
    </w:p>
    <w:p w14:paraId="2CCABB93" w14:textId="77777777" w:rsidR="00C454E6" w:rsidRPr="00F649D2" w:rsidRDefault="00C454E6" w:rsidP="00C454E6">
      <w:pPr>
        <w:pStyle w:val="Akapitzlist"/>
        <w:numPr>
          <w:ilvl w:val="0"/>
          <w:numId w:val="27"/>
        </w:numPr>
        <w:ind w:left="567"/>
        <w:jc w:val="both"/>
        <w:rPr>
          <w:i/>
          <w:iCs/>
          <w:u w:val="single"/>
        </w:rPr>
      </w:pPr>
      <w:r w:rsidRPr="00F649D2">
        <w:rPr>
          <w:i/>
          <w:iCs/>
        </w:rPr>
        <w:t>wszelkie zmiany, uzupełnienia lub modyfikacje warunków umowy lub przedmiotu zamówienia nie mogą zwalniać gwaranta z odpowiedzialności wynikającej z poręczenia lub gwarancji;</w:t>
      </w:r>
    </w:p>
    <w:p w14:paraId="788AB929" w14:textId="77777777" w:rsidR="00C454E6" w:rsidRPr="00F649D2" w:rsidRDefault="00C454E6" w:rsidP="00C454E6">
      <w:pPr>
        <w:pStyle w:val="Akapitzlist"/>
        <w:numPr>
          <w:ilvl w:val="0"/>
          <w:numId w:val="27"/>
        </w:numPr>
        <w:ind w:left="567"/>
        <w:jc w:val="both"/>
        <w:rPr>
          <w:i/>
          <w:iCs/>
          <w:u w:val="single"/>
        </w:rPr>
      </w:pPr>
      <w:r w:rsidRPr="00F649D2">
        <w:rPr>
          <w:i/>
          <w:iCs/>
        </w:rPr>
        <w:t>z jej treści powinno jednoznacznie wynikać zobowiązanie gwaranta lub poręczyciela do zapłaty całej kwoty zabezpieczenia;</w:t>
      </w:r>
    </w:p>
    <w:p w14:paraId="7CEE5406" w14:textId="77777777" w:rsidR="00C454E6" w:rsidRPr="00F649D2" w:rsidRDefault="00C454E6" w:rsidP="00C454E6">
      <w:pPr>
        <w:pStyle w:val="Akapitzlist"/>
        <w:numPr>
          <w:ilvl w:val="0"/>
          <w:numId w:val="27"/>
        </w:numPr>
        <w:ind w:left="567"/>
        <w:jc w:val="both"/>
        <w:rPr>
          <w:i/>
          <w:iCs/>
          <w:u w:val="single"/>
        </w:rPr>
      </w:pPr>
      <w:r w:rsidRPr="00F649D2">
        <w:rPr>
          <w:i/>
          <w:iCs/>
        </w:rPr>
        <w:t>powinna być nieodwołalna i bezwarunkowa oraz płatna na pierwsze żądanie;</w:t>
      </w:r>
    </w:p>
    <w:p w14:paraId="5E1A6D61" w14:textId="77777777" w:rsidR="00C454E6" w:rsidRPr="00F649D2" w:rsidRDefault="00C454E6" w:rsidP="00C454E6">
      <w:pPr>
        <w:pStyle w:val="Akapitzlist"/>
        <w:numPr>
          <w:ilvl w:val="0"/>
          <w:numId w:val="27"/>
        </w:numPr>
        <w:ind w:left="567"/>
        <w:jc w:val="both"/>
        <w:rPr>
          <w:i/>
          <w:iCs/>
          <w:u w:val="single"/>
        </w:rPr>
      </w:pPr>
      <w:r w:rsidRPr="00F649D2">
        <w:rPr>
          <w:i/>
          <w:iCs/>
        </w:rPr>
        <w:t>musi jednoznacznie określać termin obowiązywania poręczenia lub gwarancji;</w:t>
      </w:r>
    </w:p>
    <w:p w14:paraId="36E2FE2D" w14:textId="565D57FC" w:rsidR="00C454E6" w:rsidRPr="00F649D2" w:rsidRDefault="00C454E6" w:rsidP="00C454E6">
      <w:pPr>
        <w:pStyle w:val="Akapitzlist"/>
        <w:numPr>
          <w:ilvl w:val="0"/>
          <w:numId w:val="27"/>
        </w:numPr>
        <w:ind w:left="567"/>
        <w:jc w:val="both"/>
        <w:rPr>
          <w:i/>
          <w:iCs/>
          <w:u w:val="single"/>
        </w:rPr>
      </w:pPr>
      <w:r w:rsidRPr="00F649D2">
        <w:rPr>
          <w:i/>
          <w:iCs/>
        </w:rPr>
        <w:t>w treści poręczenia lub gwarancji powinna znaleźć się nazwa przedmiotowego postępowania</w:t>
      </w:r>
      <w:r>
        <w:rPr>
          <w:i/>
          <w:iCs/>
        </w:rPr>
        <w:t>.</w:t>
      </w:r>
    </w:p>
    <w:p w14:paraId="3D3DD951" w14:textId="77777777" w:rsidR="00C454E6" w:rsidRPr="00F649D2" w:rsidRDefault="00C454E6" w:rsidP="00C454E6">
      <w:pPr>
        <w:pStyle w:val="Akapitzlist"/>
        <w:numPr>
          <w:ilvl w:val="0"/>
          <w:numId w:val="27"/>
        </w:numPr>
        <w:ind w:left="567"/>
        <w:jc w:val="both"/>
        <w:rPr>
          <w:i/>
          <w:iCs/>
          <w:u w:val="single"/>
        </w:rPr>
      </w:pPr>
      <w:r w:rsidRPr="00F649D2">
        <w:rPr>
          <w:i/>
          <w:iCs/>
        </w:rPr>
        <w:t>beneficjentem poręczenia lub gwarancji jest: Gmina Dmosin, Dmosin 9, 95-061 Dmosin.</w:t>
      </w:r>
    </w:p>
    <w:p w14:paraId="08C6D185" w14:textId="77777777" w:rsidR="00C454E6" w:rsidRPr="00F649D2" w:rsidRDefault="00C454E6" w:rsidP="00C454E6">
      <w:pPr>
        <w:pStyle w:val="Akapitzlist"/>
        <w:numPr>
          <w:ilvl w:val="0"/>
          <w:numId w:val="27"/>
        </w:numPr>
        <w:ind w:left="567"/>
        <w:jc w:val="both"/>
        <w:rPr>
          <w:i/>
          <w:iCs/>
          <w:u w:val="single"/>
        </w:rPr>
      </w:pPr>
      <w:r w:rsidRPr="00F649D2">
        <w:rPr>
          <w:i/>
          <w:iCs/>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56D00A01" w14:textId="2A9C26BA" w:rsidR="00A60C93" w:rsidRPr="00914837" w:rsidRDefault="00A60C93" w:rsidP="004A42B8">
      <w:pPr>
        <w:pStyle w:val="Nagwek1"/>
        <w:numPr>
          <w:ilvl w:val="0"/>
          <w:numId w:val="33"/>
        </w:numPr>
        <w:jc w:val="both"/>
        <w:rPr>
          <w:u w:val="none"/>
        </w:rPr>
      </w:pPr>
      <w:r w:rsidRPr="00914837">
        <w:rPr>
          <w:u w:val="none"/>
        </w:rPr>
        <w:t>INFORMACJA O PRZEWIDYWANYCH ZAMÓWIENIACH, O KTÓRYCH MOWA W ART. 214 UST. 1 PKT. 7 USTAWY PZP</w:t>
      </w:r>
    </w:p>
    <w:p w14:paraId="061CB6D0" w14:textId="77777777" w:rsidR="00A60C93" w:rsidRDefault="00A60C93" w:rsidP="00A60C93">
      <w:pPr>
        <w:jc w:val="both"/>
      </w:pPr>
      <w:r>
        <w:t xml:space="preserve">Zamawiający nie przewiduje możliwości udzielenia zamówień polegających na powtórzeniu podobnych usług lub robót budowlanych na podstawie art. 214 ust.1 pkt 7 ustawy </w:t>
      </w:r>
      <w:proofErr w:type="spellStart"/>
      <w:r>
        <w:t>Pzp</w:t>
      </w:r>
      <w:proofErr w:type="spellEnd"/>
      <w:r>
        <w:t>.</w:t>
      </w:r>
    </w:p>
    <w:p w14:paraId="44800BA2" w14:textId="0E8AB11F" w:rsidR="00A60C93" w:rsidRPr="00914837" w:rsidRDefault="00A60C93" w:rsidP="004A42B8">
      <w:pPr>
        <w:pStyle w:val="Nagwek1"/>
        <w:numPr>
          <w:ilvl w:val="0"/>
          <w:numId w:val="33"/>
        </w:numPr>
        <w:rPr>
          <w:u w:val="none"/>
        </w:rPr>
      </w:pPr>
      <w:r w:rsidRPr="00914837">
        <w:rPr>
          <w:u w:val="none"/>
        </w:rPr>
        <w:t>INFORMACJA O OBOWIĄZKU OSOBISTEGO WYKONANIA PRZEZ WYKONAWCĘ KLUCZOWYCH ZADAŃ, JEŻELI ZAMAWIAJĄCY DOKONUJE TAKIEGO ZASTRZEŻENIA ZGODNIE Z ART. 60 I ART. 121 USTAWY PZP</w:t>
      </w:r>
    </w:p>
    <w:p w14:paraId="32A337D3" w14:textId="77777777" w:rsidR="00A60C93" w:rsidRDefault="00A60C93" w:rsidP="004A42B8">
      <w:pPr>
        <w:pStyle w:val="Akapitzlist"/>
        <w:numPr>
          <w:ilvl w:val="1"/>
          <w:numId w:val="33"/>
        </w:numPr>
        <w:ind w:hanging="650"/>
        <w:jc w:val="both"/>
      </w:pPr>
      <w:r>
        <w:t xml:space="preserve">Zamawiający, na podstawie art. 60 pkt 1 ustawy </w:t>
      </w:r>
      <w:proofErr w:type="spellStart"/>
      <w:r>
        <w:t>Pzp</w:t>
      </w:r>
      <w:proofErr w:type="spellEnd"/>
      <w:r>
        <w:t>, nie dokonuje takiego zastrzeżenia.</w:t>
      </w:r>
    </w:p>
    <w:p w14:paraId="023F01A1" w14:textId="50FA6FE3" w:rsidR="00A60C93" w:rsidRDefault="00A60C93" w:rsidP="004A42B8">
      <w:pPr>
        <w:pStyle w:val="Akapitzlist"/>
        <w:numPr>
          <w:ilvl w:val="1"/>
          <w:numId w:val="33"/>
        </w:numPr>
        <w:ind w:hanging="650"/>
        <w:jc w:val="both"/>
      </w:pPr>
      <w:r>
        <w:t xml:space="preserve">Zamawiający na podstawie art. 121 pkt 1 ustawy </w:t>
      </w:r>
      <w:proofErr w:type="spellStart"/>
      <w:r>
        <w:t>Pzp</w:t>
      </w:r>
      <w:proofErr w:type="spellEnd"/>
      <w:r>
        <w:t xml:space="preserve"> nie dokonuje takiego zastrzeżenia.</w:t>
      </w:r>
    </w:p>
    <w:p w14:paraId="462E2E91" w14:textId="7849E0C5" w:rsidR="00A60C93" w:rsidRPr="00914837" w:rsidRDefault="00A60C93" w:rsidP="004A42B8">
      <w:pPr>
        <w:pStyle w:val="Nagwek1"/>
        <w:numPr>
          <w:ilvl w:val="0"/>
          <w:numId w:val="33"/>
        </w:numPr>
        <w:jc w:val="both"/>
        <w:rPr>
          <w:u w:val="none"/>
        </w:rPr>
      </w:pPr>
      <w:r w:rsidRPr="00914837">
        <w:rPr>
          <w:u w:val="none"/>
        </w:rPr>
        <w:t>INFORMACJE DOTYCZĄCE WALUT OBCYCH, W JAKICH MOGĄ BYĆ PROWADZONE ROZLICZENIA MIĘDZY ZAMAWIAJĄCYM A WYKONAWCĄ, JEŻELI ZAMAWIAJĄCY PRZEWIDUJE ROZLICZENIA W WALUTACH OBCYCH</w:t>
      </w:r>
    </w:p>
    <w:p w14:paraId="74BD498A" w14:textId="77777777" w:rsidR="00A60C93" w:rsidRDefault="00A60C93" w:rsidP="00A60C93">
      <w:pPr>
        <w:jc w:val="both"/>
      </w:pPr>
      <w:r>
        <w:t>Zamawiający nie przewiduje rozliczenia w walutach obcych.</w:t>
      </w:r>
    </w:p>
    <w:p w14:paraId="54D29A3B" w14:textId="570C63D3" w:rsidR="00A60C93" w:rsidRPr="00914837" w:rsidRDefault="00A60C93" w:rsidP="004A42B8">
      <w:pPr>
        <w:pStyle w:val="Nagwek1"/>
        <w:numPr>
          <w:ilvl w:val="0"/>
          <w:numId w:val="33"/>
        </w:numPr>
        <w:jc w:val="both"/>
        <w:rPr>
          <w:u w:val="none"/>
        </w:rPr>
      </w:pPr>
      <w:r w:rsidRPr="00914837">
        <w:rPr>
          <w:u w:val="none"/>
        </w:rPr>
        <w:lastRenderedPageBreak/>
        <w:t>INFORMACJE DOTYCZĄCE ZWROTU KOSZTÓW UDZIAŁU W POSTĘPOWANIU, JEŻELI ZAMAWIAJĄCY PRZEWIDUJE ICH ZWROT</w:t>
      </w:r>
    </w:p>
    <w:p w14:paraId="62BBC1B4" w14:textId="115E8287" w:rsidR="00A60C93" w:rsidRDefault="00A60C93" w:rsidP="00A60C93">
      <w:pPr>
        <w:jc w:val="both"/>
      </w:pPr>
      <w:r>
        <w:t>Zamawiający nie przewiduje zwrotu kosztów udziału w postępowaniu.</w:t>
      </w:r>
    </w:p>
    <w:p w14:paraId="58030968" w14:textId="1D4811D6" w:rsidR="00A60C93" w:rsidRPr="00914837" w:rsidRDefault="00A60C93" w:rsidP="004A42B8">
      <w:pPr>
        <w:pStyle w:val="Nagwek1"/>
        <w:numPr>
          <w:ilvl w:val="0"/>
          <w:numId w:val="33"/>
        </w:numPr>
        <w:jc w:val="both"/>
        <w:rPr>
          <w:u w:val="none"/>
        </w:rPr>
      </w:pPr>
      <w:r w:rsidRPr="00914837">
        <w:rPr>
          <w:u w:val="none"/>
        </w:rPr>
        <w:t>WYMAGANIA W ZAKRESIE ZATRUDNIENIA OSÓB, O KTÓRYCH MOWA W ART. 96 UST. 2 PKT 2 USTAWY PZP, JEŻELI ZAMAWIAJĄCY PRZEWIDU JE  TAKIE WYMAGANIA.</w:t>
      </w:r>
    </w:p>
    <w:p w14:paraId="078CADA8" w14:textId="2D649487" w:rsidR="00A60C93" w:rsidRDefault="00A60C93" w:rsidP="00A60C93">
      <w:pPr>
        <w:jc w:val="both"/>
      </w:pPr>
      <w:r>
        <w:t xml:space="preserve">Zamawiający nie przewiduje wymagań w zakresie zatrudnienia osób, o których mowa w art. 96 ust. 2 pkt 2 ustawy </w:t>
      </w:r>
      <w:proofErr w:type="spellStart"/>
      <w:r>
        <w:t>Pzp</w:t>
      </w:r>
      <w:proofErr w:type="spellEnd"/>
      <w:r>
        <w:t>.</w:t>
      </w:r>
    </w:p>
    <w:p w14:paraId="3AEEB576" w14:textId="4BE8A6DE" w:rsidR="00A60C93" w:rsidRPr="00914837" w:rsidRDefault="00A60C93" w:rsidP="004A42B8">
      <w:pPr>
        <w:pStyle w:val="Nagwek1"/>
        <w:numPr>
          <w:ilvl w:val="0"/>
          <w:numId w:val="33"/>
        </w:numPr>
        <w:jc w:val="both"/>
        <w:rPr>
          <w:u w:val="none"/>
        </w:rPr>
      </w:pPr>
      <w:r w:rsidRPr="00914837">
        <w:rPr>
          <w:u w:val="none"/>
        </w:rPr>
        <w:t>INFORMACJA  O  ZASTRZEŻENIU  MOŻLIWOŚCI  UBIEGANIA  SIĘ O  UDZIELENIE  ZAMÓWIENIA  WYŁĄCZNIE  PRZEZ  WYKONAWCÓW, O KTÓRYCH MOWA W ART. 94 USTAWY PZP, JEŻELI ZAMAWIAJĄCY PRZEWIDUJE TAKIE WYMAGANIA.</w:t>
      </w:r>
    </w:p>
    <w:p w14:paraId="72B448E1" w14:textId="77777777" w:rsidR="00A60C93" w:rsidRDefault="00A60C93" w:rsidP="00A60C93">
      <w:pPr>
        <w:jc w:val="both"/>
      </w:pPr>
      <w:r>
        <w:t xml:space="preserve">Zamawiający nie zastrzega możliwości ubiegania się o udzielenie zamówienia wyłącznie przez Wykonawców, o których mowa w art. 94 ustawy </w:t>
      </w:r>
      <w:proofErr w:type="spellStart"/>
      <w:r>
        <w:t>Pzp</w:t>
      </w:r>
      <w:proofErr w:type="spellEnd"/>
      <w:r>
        <w:t>.</w:t>
      </w:r>
    </w:p>
    <w:p w14:paraId="49D18044" w14:textId="7E4B3D64" w:rsidR="00A60C93" w:rsidRPr="00914837" w:rsidRDefault="00A60C93" w:rsidP="004A42B8">
      <w:pPr>
        <w:pStyle w:val="Nagwek1"/>
        <w:numPr>
          <w:ilvl w:val="0"/>
          <w:numId w:val="33"/>
        </w:numPr>
        <w:rPr>
          <w:u w:val="none"/>
        </w:rPr>
      </w:pPr>
      <w:r w:rsidRPr="00914837">
        <w:rPr>
          <w:u w:val="none"/>
        </w:rPr>
        <w:t>POUCZENIE O ŚRODKACH OCHRONY PRAWNEJ</w:t>
      </w:r>
    </w:p>
    <w:p w14:paraId="0CEBD4AD" w14:textId="77777777" w:rsidR="00A60C93" w:rsidRDefault="00A60C93" w:rsidP="004A42B8">
      <w:pPr>
        <w:pStyle w:val="Akapitzlist"/>
        <w:numPr>
          <w:ilvl w:val="1"/>
          <w:numId w:val="33"/>
        </w:numPr>
        <w:ind w:hanging="650"/>
        <w:jc w:val="both"/>
      </w:pPr>
      <w:r>
        <w:t xml:space="preserve">Środki ochrony prawnej określone w Dziale IX ustawy </w:t>
      </w:r>
      <w:proofErr w:type="spellStart"/>
      <w:r>
        <w:t>Pzp</w:t>
      </w:r>
      <w:proofErr w:type="spellEnd"/>
      <w:r>
        <w:t xml:space="preserv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t>Pzp</w:t>
      </w:r>
      <w:proofErr w:type="spellEnd"/>
      <w:r>
        <w:t>.</w:t>
      </w:r>
    </w:p>
    <w:p w14:paraId="7051B72A" w14:textId="77777777" w:rsidR="00A60C93" w:rsidRDefault="00A60C93" w:rsidP="004A42B8">
      <w:pPr>
        <w:pStyle w:val="Akapitzlist"/>
        <w:numPr>
          <w:ilvl w:val="1"/>
          <w:numId w:val="33"/>
        </w:numPr>
        <w:ind w:hanging="650"/>
        <w:jc w:val="both"/>
      </w:pPr>
      <w: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t>Pzp</w:t>
      </w:r>
      <w:proofErr w:type="spellEnd"/>
      <w:r>
        <w:t xml:space="preserve"> oraz Rzecznikowi Małych i Średnich Przedsiębiorców.</w:t>
      </w:r>
    </w:p>
    <w:p w14:paraId="009E73B8" w14:textId="77777777" w:rsidR="00A60C93" w:rsidRDefault="00A60C93" w:rsidP="004A42B8">
      <w:pPr>
        <w:pStyle w:val="Akapitzlist"/>
        <w:numPr>
          <w:ilvl w:val="1"/>
          <w:numId w:val="33"/>
        </w:numPr>
        <w:ind w:hanging="650"/>
        <w:jc w:val="both"/>
      </w:pPr>
      <w:r>
        <w:t>Odwołanie przysługuje na:</w:t>
      </w:r>
    </w:p>
    <w:p w14:paraId="5F89C479" w14:textId="77777777" w:rsidR="00A60C93" w:rsidRDefault="00A60C93" w:rsidP="004A42B8">
      <w:pPr>
        <w:pStyle w:val="Akapitzlist"/>
        <w:numPr>
          <w:ilvl w:val="2"/>
          <w:numId w:val="33"/>
        </w:numPr>
        <w:ind w:left="993" w:hanging="709"/>
        <w:jc w:val="both"/>
      </w:pPr>
      <w:r>
        <w:t xml:space="preserve">niezgodną z przepisami ustawy </w:t>
      </w:r>
      <w:proofErr w:type="spellStart"/>
      <w:r>
        <w:t>Pzp</w:t>
      </w:r>
      <w:proofErr w:type="spellEnd"/>
      <w:r>
        <w:t xml:space="preserve"> czynność Zamawiającego, podjętą w postępowaniu o udzielenie zamówienia, w tym na projektowane postanowienie umowy;</w:t>
      </w:r>
    </w:p>
    <w:p w14:paraId="7C603E49" w14:textId="77777777" w:rsidR="00A60C93" w:rsidRDefault="00A60C93" w:rsidP="004A42B8">
      <w:pPr>
        <w:pStyle w:val="Akapitzlist"/>
        <w:numPr>
          <w:ilvl w:val="2"/>
          <w:numId w:val="33"/>
        </w:numPr>
        <w:ind w:left="993" w:hanging="709"/>
        <w:jc w:val="both"/>
      </w:pPr>
      <w:r>
        <w:t xml:space="preserve">zaniechanie czynności w postępowaniu o udzielenie zamówienia do której Zamawiający był obowiązany na podstawie ustawy </w:t>
      </w:r>
      <w:proofErr w:type="spellStart"/>
      <w:r>
        <w:t>Pzp</w:t>
      </w:r>
      <w:proofErr w:type="spellEnd"/>
      <w:r>
        <w:t>.</w:t>
      </w:r>
    </w:p>
    <w:p w14:paraId="4A522114" w14:textId="77777777" w:rsidR="00A60C93" w:rsidRDefault="00A60C93" w:rsidP="004A42B8">
      <w:pPr>
        <w:pStyle w:val="Akapitzlist"/>
        <w:numPr>
          <w:ilvl w:val="1"/>
          <w:numId w:val="33"/>
        </w:numPr>
        <w:ind w:hanging="650"/>
        <w:jc w:val="both"/>
      </w:pPr>
      <w: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C3D1DB3" w14:textId="63437F00" w:rsidR="00A60C93" w:rsidRDefault="00A60C93" w:rsidP="004A42B8">
      <w:pPr>
        <w:pStyle w:val="Akapitzlist"/>
        <w:numPr>
          <w:ilvl w:val="1"/>
          <w:numId w:val="33"/>
        </w:numPr>
        <w:ind w:hanging="650"/>
        <w:jc w:val="both"/>
      </w:pPr>
      <w:r>
        <w:t>Odwołanie wobec treści ogłoszenia wszczynającego postępowanie o udzielenie zamówienia lub wobec treści dokumentów zamówienia wnosi się w terminie 5 dni od dnia zamieszczenia</w:t>
      </w:r>
      <w:r w:rsidR="008D0838">
        <w:t xml:space="preserve"> </w:t>
      </w:r>
      <w:r>
        <w:t>ogłoszenia w Biuletynie Zamówień Publicznych lub dokumentów zamówienia na stronie internetowej.</w:t>
      </w:r>
    </w:p>
    <w:p w14:paraId="0B6288C0" w14:textId="77777777" w:rsidR="00A60C93" w:rsidRDefault="00A60C93" w:rsidP="004A42B8">
      <w:pPr>
        <w:pStyle w:val="Akapitzlist"/>
        <w:numPr>
          <w:ilvl w:val="1"/>
          <w:numId w:val="33"/>
        </w:numPr>
        <w:ind w:hanging="650"/>
        <w:jc w:val="both"/>
      </w:pPr>
      <w:r>
        <w:t>Odwołanie wnosi się w terminie:</w:t>
      </w:r>
    </w:p>
    <w:p w14:paraId="28D8C578" w14:textId="77777777" w:rsidR="00A60C93" w:rsidRDefault="00A60C93" w:rsidP="004A42B8">
      <w:pPr>
        <w:pStyle w:val="Akapitzlist"/>
        <w:numPr>
          <w:ilvl w:val="2"/>
          <w:numId w:val="33"/>
        </w:numPr>
        <w:ind w:left="993" w:hanging="709"/>
        <w:jc w:val="both"/>
      </w:pPr>
      <w:r>
        <w:t>5 dni od dnia przekazania informacji o czynności Zamawiającego stanowiącej podstawę jego wniesienia, jeżeli informacja została przekazana przy użyciu środków komunikacji elektronicznej,</w:t>
      </w:r>
    </w:p>
    <w:p w14:paraId="1B0E6378" w14:textId="77777777" w:rsidR="00A60C93" w:rsidRDefault="00A60C93" w:rsidP="004A42B8">
      <w:pPr>
        <w:pStyle w:val="Akapitzlist"/>
        <w:numPr>
          <w:ilvl w:val="2"/>
          <w:numId w:val="33"/>
        </w:numPr>
        <w:ind w:left="993" w:hanging="709"/>
        <w:jc w:val="both"/>
      </w:pPr>
      <w:r>
        <w:t>10 dni od dnia przekazania informacji o czynności Zamawiającego stanowiącej podstawę jego wniesienia, jeżeli informacja została przekazana w sposób inny niż określony w pkt 34.6.1 SWZ.</w:t>
      </w:r>
    </w:p>
    <w:p w14:paraId="212009ED" w14:textId="77777777" w:rsidR="00A60C93" w:rsidRDefault="00A60C93" w:rsidP="004A42B8">
      <w:pPr>
        <w:pStyle w:val="Akapitzlist"/>
        <w:numPr>
          <w:ilvl w:val="1"/>
          <w:numId w:val="33"/>
        </w:numPr>
        <w:ind w:hanging="650"/>
        <w:jc w:val="both"/>
      </w:pPr>
      <w:r>
        <w:t>Odwołanie w przypadkach innych niż określone w pkt 34.5 i 34.6 SWZ wnosi się w terminie 5 dni od dnia, w którym powzięto lub przy zachowaniu należytej staranności można było powziąć wiadomość o okolicznościach stanowiących podstawę jego wniesienia.</w:t>
      </w:r>
    </w:p>
    <w:p w14:paraId="1F2249B3" w14:textId="77777777" w:rsidR="00A60C93" w:rsidRDefault="00A60C93" w:rsidP="004A42B8">
      <w:pPr>
        <w:pStyle w:val="Akapitzlist"/>
        <w:numPr>
          <w:ilvl w:val="1"/>
          <w:numId w:val="33"/>
        </w:numPr>
        <w:ind w:hanging="650"/>
        <w:jc w:val="both"/>
      </w:pPr>
      <w:r>
        <w:t xml:space="preserve">Na orzeczenie Izby oraz postanowienie Prezesa Izby, o którym mowa w art. 519 ust. 1 ustawy </w:t>
      </w:r>
      <w:proofErr w:type="spellStart"/>
      <w:r>
        <w:t>Pzp</w:t>
      </w:r>
      <w:proofErr w:type="spellEnd"/>
      <w:r>
        <w:t>, stronom oraz uczestnikom postępowania odwoławczego przysługuje skarga do sądu.</w:t>
      </w:r>
    </w:p>
    <w:p w14:paraId="7541EC8D" w14:textId="77777777" w:rsidR="00A60C93" w:rsidRDefault="00A60C93" w:rsidP="004A42B8">
      <w:pPr>
        <w:pStyle w:val="Akapitzlist"/>
        <w:numPr>
          <w:ilvl w:val="1"/>
          <w:numId w:val="33"/>
        </w:numPr>
        <w:ind w:hanging="650"/>
        <w:jc w:val="both"/>
      </w:pPr>
      <w:r>
        <w:lastRenderedPageBreak/>
        <w:t xml:space="preserve">W postępowaniu toczącym się wskutek wniesienia skargi stosuje się odpowiednio przepisy ustawy z dnia 17 listopada 1964 r. - Kodeks postępowania cywilnego o apelacji, jeżeli przepisy Rozdziału 3 Działu IX ustawy </w:t>
      </w:r>
      <w:proofErr w:type="spellStart"/>
      <w:r>
        <w:t>Pzp</w:t>
      </w:r>
      <w:proofErr w:type="spellEnd"/>
      <w:r>
        <w:t xml:space="preserve"> nie stanowią inaczej.</w:t>
      </w:r>
    </w:p>
    <w:p w14:paraId="44FD8D6E" w14:textId="77777777" w:rsidR="00A60C93" w:rsidRDefault="00A60C93" w:rsidP="004A42B8">
      <w:pPr>
        <w:pStyle w:val="Akapitzlist"/>
        <w:numPr>
          <w:ilvl w:val="1"/>
          <w:numId w:val="33"/>
        </w:numPr>
        <w:ind w:hanging="650"/>
        <w:jc w:val="both"/>
      </w:pPr>
      <w:r>
        <w:t>Skargę wnosi się do Sądu Okręgowego w Warszawie - sądu zamówień publicznych, zwanego dalej "sądem zamówień publicznych".</w:t>
      </w:r>
    </w:p>
    <w:p w14:paraId="5F476776" w14:textId="77777777" w:rsidR="00A60C93" w:rsidRDefault="00A60C93" w:rsidP="004A42B8">
      <w:pPr>
        <w:pStyle w:val="Akapitzlist"/>
        <w:numPr>
          <w:ilvl w:val="1"/>
          <w:numId w:val="33"/>
        </w:numPr>
        <w:ind w:hanging="650"/>
        <w:jc w:val="both"/>
      </w:pPr>
      <w:r>
        <w:t xml:space="preserve">Skargę wnosi się za pośrednictwem Prezesa Izby, w terminie 14 dni od dnia doręczenia orzeczenia Izby lub postanowienia Prezesa Izby, o którym mowa w art. 519 ust. 1 ustawy </w:t>
      </w:r>
      <w:proofErr w:type="spellStart"/>
      <w:r>
        <w:t>Pzp</w:t>
      </w:r>
      <w:proofErr w:type="spellEnd"/>
      <w:r>
        <w:t>, przesyłając jednocześnie jej odpis przeciwnikowi skargi. Złożenie skargi w placówce pocztowej operatora wyznaczonego w rozumieniu ustawy z dnia 23 listopada 2012 r. - Prawo pocztowe jest równoznaczne z jej wniesieniem.</w:t>
      </w:r>
    </w:p>
    <w:p w14:paraId="3BD8F3EA" w14:textId="4E7E531D" w:rsidR="00A60C93" w:rsidRDefault="00A60C93" w:rsidP="004A42B8">
      <w:pPr>
        <w:pStyle w:val="Akapitzlist"/>
        <w:numPr>
          <w:ilvl w:val="1"/>
          <w:numId w:val="33"/>
        </w:numPr>
        <w:ind w:hanging="650"/>
        <w:jc w:val="both"/>
      </w:pPr>
      <w:r>
        <w:t>Prezes Izby przekazuje skargę wraz z aktami postępowania odwoławczego do sądu zamówień publicznych w terminie 7 dni od dnia jej otrzymania.</w:t>
      </w:r>
    </w:p>
    <w:p w14:paraId="0E70DF1C" w14:textId="58A80F71" w:rsidR="00A60C93" w:rsidRPr="00933118" w:rsidRDefault="00A60C93" w:rsidP="004A42B8">
      <w:pPr>
        <w:pStyle w:val="Nagwek1"/>
        <w:numPr>
          <w:ilvl w:val="0"/>
          <w:numId w:val="33"/>
        </w:numPr>
        <w:rPr>
          <w:rFonts w:cs="Times New Roman"/>
          <w:u w:val="none"/>
        </w:rPr>
      </w:pPr>
      <w:r w:rsidRPr="00933118">
        <w:rPr>
          <w:rFonts w:cs="Times New Roman"/>
          <w:u w:val="none"/>
        </w:rPr>
        <w:t>KLAUZULA INFORMACYJNA Z ART. 13 I 14 RODO</w:t>
      </w:r>
    </w:p>
    <w:p w14:paraId="05F4FAB8" w14:textId="77777777" w:rsidR="003C453B" w:rsidRPr="00933118" w:rsidRDefault="003C453B" w:rsidP="003C453B">
      <w:pPr>
        <w:spacing w:line="264" w:lineRule="auto"/>
        <w:jc w:val="both"/>
        <w:rPr>
          <w:rFonts w:cs="Times New Roman"/>
        </w:rPr>
      </w:pPr>
      <w:r w:rsidRPr="00933118">
        <w:rPr>
          <w:rFonts w:cs="Times New Roman"/>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 dalej RODO − informujemy, że: </w:t>
      </w:r>
    </w:p>
    <w:p w14:paraId="224311F4"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Administratorem danych osobowych jest Gmina Dmosin, Dmosin 9, 95-061 Dmosin, sekretariat@dmosin.pl; inwestycje@dmosin.pl tel. 46 874 73 77, 46 874 74 85.</w:t>
      </w:r>
    </w:p>
    <w:p w14:paraId="02147E75"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Administrator wyznaczył inspektora ochrony danych osobowych, z którym można kontaktować się za pośrednictwem adresu e-mail: iod@spotcase.pl lub pisemnie na adres siedziby Administratora.</w:t>
      </w:r>
    </w:p>
    <w:p w14:paraId="37BC23F8" w14:textId="17B43655" w:rsidR="003C453B" w:rsidRPr="00933118" w:rsidRDefault="003C453B" w:rsidP="002D75D2">
      <w:pPr>
        <w:spacing w:after="0"/>
        <w:jc w:val="both"/>
        <w:rPr>
          <w:rFonts w:cs="Times New Roman"/>
        </w:rPr>
      </w:pPr>
      <w:r w:rsidRPr="00933118">
        <w:rPr>
          <w:rFonts w:cs="Times New Roman"/>
        </w:rPr>
        <w:t>Dane osobowe przetwarzane będą w celu przeprowadzenia postępowania o udzielenie zamówienia publicznego pn</w:t>
      </w:r>
      <w:bookmarkStart w:id="8" w:name="_Hlk92267786"/>
      <w:r w:rsidRPr="00933118">
        <w:rPr>
          <w:rFonts w:cs="Times New Roman"/>
        </w:rPr>
        <w:t xml:space="preserve">.: </w:t>
      </w:r>
      <w:r w:rsidRPr="002D75D2">
        <w:rPr>
          <w:rFonts w:cs="Times New Roman"/>
          <w:b/>
          <w:bCs/>
        </w:rPr>
        <w:t>Dostawa i instalacja urządzeń oraz oprogramowania w ramach projektu</w:t>
      </w:r>
      <w:r w:rsidRPr="002D75D2">
        <w:rPr>
          <w:rFonts w:cs="Times New Roman"/>
          <w:b/>
          <w:bCs/>
        </w:rPr>
        <w:br/>
        <w:t xml:space="preserve">"Podniesienie poziomu </w:t>
      </w:r>
      <w:proofErr w:type="spellStart"/>
      <w:r w:rsidRPr="002D75D2">
        <w:rPr>
          <w:rFonts w:cs="Times New Roman"/>
          <w:b/>
          <w:bCs/>
        </w:rPr>
        <w:t>cyberbezpieczeństwa</w:t>
      </w:r>
      <w:proofErr w:type="spellEnd"/>
      <w:r w:rsidRPr="002D75D2">
        <w:rPr>
          <w:rFonts w:cs="Times New Roman"/>
          <w:b/>
          <w:bCs/>
        </w:rPr>
        <w:t xml:space="preserve"> w Urzędzie Gminy </w:t>
      </w:r>
      <w:proofErr w:type="spellStart"/>
      <w:r w:rsidRPr="002D75D2">
        <w:rPr>
          <w:rFonts w:cs="Times New Roman"/>
          <w:b/>
          <w:bCs/>
        </w:rPr>
        <w:t>Dmosin"</w:t>
      </w:r>
      <w:r w:rsidRPr="002D75D2">
        <w:rPr>
          <w:rFonts w:cs="Times New Roman"/>
          <w:b/>
          <w:highlight w:val="yellow"/>
        </w:rPr>
        <w:t>znak</w:t>
      </w:r>
      <w:proofErr w:type="spellEnd"/>
      <w:r w:rsidRPr="002D75D2">
        <w:rPr>
          <w:rFonts w:cs="Times New Roman"/>
          <w:b/>
          <w:highlight w:val="yellow"/>
        </w:rPr>
        <w:t xml:space="preserve"> ZP.271.TP</w:t>
      </w:r>
      <w:r w:rsidR="001D7840">
        <w:rPr>
          <w:rFonts w:cs="Times New Roman"/>
          <w:b/>
          <w:highlight w:val="yellow"/>
        </w:rPr>
        <w:t>.10.</w:t>
      </w:r>
      <w:r w:rsidRPr="002D75D2">
        <w:rPr>
          <w:rFonts w:cs="Times New Roman"/>
          <w:b/>
          <w:highlight w:val="yellow"/>
        </w:rPr>
        <w:t>2026</w:t>
      </w:r>
      <w:r w:rsidRPr="00933118">
        <w:rPr>
          <w:rFonts w:cs="Times New Roman"/>
          <w:b/>
        </w:rPr>
        <w:t>,</w:t>
      </w:r>
      <w:r w:rsidRPr="00933118">
        <w:rPr>
          <w:rFonts w:cs="Times New Roman"/>
        </w:rPr>
        <w:t xml:space="preserve"> </w:t>
      </w:r>
      <w:bookmarkEnd w:id="8"/>
      <w:r w:rsidRPr="00933118">
        <w:rPr>
          <w:rFonts w:cs="Times New Roman"/>
        </w:rPr>
        <w:t>zawarcia i wykonania umowy oraz prowadzenia dokumentacji z nią związanej tj. na podstawie art. 6 ust. 1 lit c RODO w zw. z ustawą Prawo zamówień publicznych.</w:t>
      </w:r>
    </w:p>
    <w:p w14:paraId="47BCBC48"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Odbiorcami danych osobowych mogą być:</w:t>
      </w:r>
    </w:p>
    <w:p w14:paraId="2E8FF22B" w14:textId="44003D62" w:rsidR="003C453B" w:rsidRPr="00933118" w:rsidRDefault="003C453B" w:rsidP="003C453B">
      <w:pPr>
        <w:numPr>
          <w:ilvl w:val="0"/>
          <w:numId w:val="41"/>
        </w:numPr>
        <w:suppressAutoHyphens/>
        <w:spacing w:after="0" w:line="264" w:lineRule="auto"/>
        <w:jc w:val="both"/>
        <w:rPr>
          <w:rFonts w:cs="Times New Roman"/>
        </w:rPr>
      </w:pPr>
      <w:r w:rsidRPr="00933118">
        <w:rPr>
          <w:rFonts w:cs="Times New Roman"/>
        </w:rPr>
        <w:t>Organy władzy publicznej oraz podmioty wykonujące zadania publiczne w zakresie</w:t>
      </w:r>
      <w:r w:rsidR="005A5757" w:rsidRPr="00933118">
        <w:rPr>
          <w:rFonts w:cs="Times New Roman"/>
        </w:rPr>
        <w:t xml:space="preserve"> </w:t>
      </w:r>
      <w:r w:rsidRPr="00933118">
        <w:rPr>
          <w:rFonts w:cs="Times New Roman"/>
        </w:rPr>
        <w:t>i w celach, które wynikają z przepisów powszechnie obowiązującego prawa,</w:t>
      </w:r>
    </w:p>
    <w:p w14:paraId="634A378E" w14:textId="15CBA756" w:rsidR="003C453B" w:rsidRPr="00933118" w:rsidRDefault="003C453B" w:rsidP="003C453B">
      <w:pPr>
        <w:numPr>
          <w:ilvl w:val="0"/>
          <w:numId w:val="41"/>
        </w:numPr>
        <w:suppressAutoHyphens/>
        <w:spacing w:after="0" w:line="264" w:lineRule="auto"/>
        <w:jc w:val="both"/>
        <w:rPr>
          <w:rFonts w:cs="Times New Roman"/>
        </w:rPr>
      </w:pPr>
      <w:r w:rsidRPr="00933118">
        <w:rPr>
          <w:rFonts w:cs="Times New Roman"/>
        </w:rPr>
        <w:t>Osoby lub podmioty, którym udostępniona zostanie dokumentacja postępowania</w:t>
      </w:r>
      <w:r w:rsidR="005A5757" w:rsidRPr="00933118">
        <w:rPr>
          <w:rFonts w:cs="Times New Roman"/>
        </w:rPr>
        <w:t xml:space="preserve"> </w:t>
      </w:r>
      <w:r w:rsidRPr="00933118">
        <w:rPr>
          <w:rFonts w:cs="Times New Roman"/>
        </w:rPr>
        <w:t xml:space="preserve">w oparciu o art. 18 ust. 1 Ustawy </w:t>
      </w:r>
      <w:proofErr w:type="spellStart"/>
      <w:r w:rsidRPr="00933118">
        <w:rPr>
          <w:rFonts w:cs="Times New Roman"/>
        </w:rPr>
        <w:t>Pzp</w:t>
      </w:r>
      <w:proofErr w:type="spellEnd"/>
      <w:r w:rsidRPr="00933118">
        <w:rPr>
          <w:rFonts w:cs="Times New Roman"/>
        </w:rPr>
        <w:t>.</w:t>
      </w:r>
    </w:p>
    <w:p w14:paraId="31423DEB" w14:textId="77777777" w:rsidR="003C453B" w:rsidRPr="00933118" w:rsidRDefault="003C453B" w:rsidP="003C453B">
      <w:pPr>
        <w:numPr>
          <w:ilvl w:val="0"/>
          <w:numId w:val="41"/>
        </w:numPr>
        <w:suppressAutoHyphens/>
        <w:spacing w:after="0" w:line="264" w:lineRule="auto"/>
        <w:jc w:val="both"/>
        <w:rPr>
          <w:rFonts w:cs="Times New Roman"/>
        </w:rPr>
      </w:pPr>
      <w:r w:rsidRPr="00933118">
        <w:rPr>
          <w:rFonts w:cs="Times New Roman"/>
        </w:rPr>
        <w:t>Podmioty, które przetwarzają dane osobowe w imieniu Administratora, na podstawie zawartej umowy powierzenia przetwarzania danych osobowych.</w:t>
      </w:r>
    </w:p>
    <w:p w14:paraId="554E3976"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Dane osobowe przetwarzane będą okres wskazany w obowiązujących przepisach tj.</w:t>
      </w:r>
    </w:p>
    <w:p w14:paraId="34FF3C95" w14:textId="77777777" w:rsidR="003C453B" w:rsidRPr="00933118" w:rsidRDefault="003C453B" w:rsidP="003C453B">
      <w:pPr>
        <w:numPr>
          <w:ilvl w:val="0"/>
          <w:numId w:val="42"/>
        </w:numPr>
        <w:suppressAutoHyphens/>
        <w:spacing w:after="0" w:line="264" w:lineRule="auto"/>
        <w:jc w:val="both"/>
        <w:rPr>
          <w:rFonts w:cs="Times New Roman"/>
        </w:rPr>
      </w:pPr>
      <w:r w:rsidRPr="00933118">
        <w:rPr>
          <w:rFonts w:cs="Times New Roman"/>
        </w:rPr>
        <w:t>protokół postępowania wraz z załącznikami przez okres 4 lat od dnia zakończenia postępowania o udzielenie zamówienia, w sposób gwarantujący jego nienaruszalność.</w:t>
      </w:r>
    </w:p>
    <w:p w14:paraId="3EC3FC5E" w14:textId="20465E76" w:rsidR="003C453B" w:rsidRPr="00933118" w:rsidRDefault="003C453B" w:rsidP="003C453B">
      <w:pPr>
        <w:numPr>
          <w:ilvl w:val="0"/>
          <w:numId w:val="42"/>
        </w:numPr>
        <w:suppressAutoHyphens/>
        <w:spacing w:after="0" w:line="264" w:lineRule="auto"/>
        <w:jc w:val="both"/>
        <w:rPr>
          <w:rFonts w:cs="Times New Roman"/>
        </w:rPr>
      </w:pPr>
      <w:r w:rsidRPr="00933118">
        <w:rPr>
          <w:rFonts w:cs="Times New Roman"/>
        </w:rPr>
        <w:t>Jeżeli okres obowiązywania umowy w sprawie zamówienia publicznego przekracza</w:t>
      </w:r>
      <w:r w:rsidR="005A5757" w:rsidRPr="00933118">
        <w:rPr>
          <w:rFonts w:cs="Times New Roman"/>
        </w:rPr>
        <w:t xml:space="preserve"> </w:t>
      </w:r>
      <w:r w:rsidRPr="00933118">
        <w:rPr>
          <w:rFonts w:cs="Times New Roman"/>
        </w:rPr>
        <w:t>4 lata, protokół postępowania wraz z załącznikami przechowuje przez cały okres obowiązywania umowy w sprawie zamówienia publicznego.</w:t>
      </w:r>
    </w:p>
    <w:p w14:paraId="7FB56CA0" w14:textId="6CBE896E" w:rsidR="003C453B" w:rsidRPr="00933118" w:rsidRDefault="003C453B" w:rsidP="003C453B">
      <w:pPr>
        <w:numPr>
          <w:ilvl w:val="0"/>
          <w:numId w:val="42"/>
        </w:numPr>
        <w:suppressAutoHyphens/>
        <w:spacing w:after="0" w:line="264" w:lineRule="auto"/>
        <w:jc w:val="both"/>
        <w:rPr>
          <w:rFonts w:cs="Times New Roman"/>
        </w:rPr>
      </w:pPr>
      <w:r w:rsidRPr="00933118">
        <w:rPr>
          <w:rFonts w:cs="Times New Roman"/>
        </w:rPr>
        <w:t>dokumentacja konkursu przez okres 4 lat od dnia ustalenia wyników konkursu</w:t>
      </w:r>
      <w:r w:rsidR="005A5757" w:rsidRPr="00933118">
        <w:rPr>
          <w:rFonts w:cs="Times New Roman"/>
        </w:rPr>
        <w:t xml:space="preserve"> </w:t>
      </w:r>
      <w:r w:rsidRPr="00933118">
        <w:rPr>
          <w:rFonts w:cs="Times New Roman"/>
        </w:rPr>
        <w:t xml:space="preserve">w postaci, w jakiej została ona sporządzona lub przekazana, w sposób gwarantujący jej nienaruszalność i możliwość odczytania zgodnie z Ustawą Prawo Zamówień Publicznych (art. 78 ust. 1 i ust. 4, art. 358 ust. 1 ustawy </w:t>
      </w:r>
      <w:proofErr w:type="spellStart"/>
      <w:r w:rsidRPr="00933118">
        <w:rPr>
          <w:rFonts w:cs="Times New Roman"/>
        </w:rPr>
        <w:t>Pzp</w:t>
      </w:r>
      <w:proofErr w:type="spellEnd"/>
      <w:r w:rsidRPr="00933118">
        <w:rPr>
          <w:rFonts w:cs="Times New Roman"/>
        </w:rPr>
        <w:t>).</w:t>
      </w:r>
    </w:p>
    <w:p w14:paraId="6E152517" w14:textId="4F1DEE39"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Obowiązek podania danych osobowych jest wymogiem ustawowym określonym</w:t>
      </w:r>
      <w:r w:rsidR="005A5757" w:rsidRPr="00933118">
        <w:rPr>
          <w:rFonts w:cs="Times New Roman"/>
        </w:rPr>
        <w:t xml:space="preserve"> </w:t>
      </w:r>
      <w:r w:rsidRPr="00933118">
        <w:rPr>
          <w:rFonts w:cs="Times New Roman"/>
        </w:rPr>
        <w:t xml:space="preserve">w przepisach </w:t>
      </w:r>
      <w:proofErr w:type="spellStart"/>
      <w:r w:rsidRPr="00933118">
        <w:rPr>
          <w:rFonts w:cs="Times New Roman"/>
        </w:rPr>
        <w:t>Pzp</w:t>
      </w:r>
      <w:proofErr w:type="spellEnd"/>
      <w:r w:rsidRPr="00933118">
        <w:rPr>
          <w:rFonts w:cs="Times New Roman"/>
        </w:rPr>
        <w:t xml:space="preserve">, związanym z udziałem w postępowaniu o udzielenie zamówienia publicznego. Konsekwencje niepodania określonych danych wynikają z </w:t>
      </w:r>
      <w:proofErr w:type="spellStart"/>
      <w:r w:rsidRPr="00933118">
        <w:rPr>
          <w:rFonts w:cs="Times New Roman"/>
        </w:rPr>
        <w:t>Pzp</w:t>
      </w:r>
      <w:proofErr w:type="spellEnd"/>
      <w:r w:rsidRPr="00933118">
        <w:rPr>
          <w:rFonts w:cs="Times New Roman"/>
        </w:rPr>
        <w:t>.</w:t>
      </w:r>
    </w:p>
    <w:p w14:paraId="3C3CE402"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Osobie, której dane są przetwarzane przysługuje:</w:t>
      </w:r>
    </w:p>
    <w:p w14:paraId="0703F5ED" w14:textId="77777777"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t>prawo dostępu do treści swoich danych oraz otrzymania ich kopii</w:t>
      </w:r>
    </w:p>
    <w:p w14:paraId="3DFE265E" w14:textId="77777777"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lastRenderedPageBreak/>
        <w:t xml:space="preserve">prawo sprostowania oraz uzupełnienia danych (skorzystanie z prawa do sprostowania nie może skutkować zmianą wyniku postępowania o udzielenie zamówienia publicznego ani zmianą postanowień umowy w zakresie niezgodnym z </w:t>
      </w:r>
      <w:proofErr w:type="spellStart"/>
      <w:r w:rsidRPr="00933118">
        <w:rPr>
          <w:rFonts w:cs="Times New Roman"/>
        </w:rPr>
        <w:t>Pzp</w:t>
      </w:r>
      <w:proofErr w:type="spellEnd"/>
      <w:r w:rsidRPr="00933118">
        <w:rPr>
          <w:rFonts w:cs="Times New Roman"/>
        </w:rPr>
        <w:t xml:space="preserve"> oraz nie może naruszać integralności protokołu oraz jego załączników)</w:t>
      </w:r>
    </w:p>
    <w:p w14:paraId="5A12B080" w14:textId="607BB253"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t>prawo do ograniczenia przetwarzania z zastrzeżeniem przypadków, o których mowa</w:t>
      </w:r>
      <w:r w:rsidR="005A5757" w:rsidRPr="00933118">
        <w:rPr>
          <w:rFonts w:cs="Times New Roman"/>
        </w:rPr>
        <w:t xml:space="preserve"> </w:t>
      </w:r>
      <w:r w:rsidRPr="00933118">
        <w:rPr>
          <w:rFonts w:cs="Times New Roman"/>
        </w:rPr>
        <w:t>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postępowania o udzielenie zamówienia</w:t>
      </w:r>
    </w:p>
    <w:p w14:paraId="1A09FBDD" w14:textId="4E443776"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t>prawo wniesienia skargi do PUODO (Prezes Urzędu Ochrony Danych Osobowych, ul. Stawki 2, 00-193 Warszawa).</w:t>
      </w:r>
    </w:p>
    <w:p w14:paraId="0C100D34"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Osobie, której dane są przetwarzane nie przysługuje:</w:t>
      </w:r>
    </w:p>
    <w:p w14:paraId="5ED7350B" w14:textId="77777777" w:rsidR="003C453B" w:rsidRPr="00933118" w:rsidRDefault="003C453B" w:rsidP="003C453B">
      <w:pPr>
        <w:numPr>
          <w:ilvl w:val="0"/>
          <w:numId w:val="44"/>
        </w:numPr>
        <w:suppressAutoHyphens/>
        <w:spacing w:after="0" w:line="264" w:lineRule="auto"/>
        <w:jc w:val="both"/>
        <w:rPr>
          <w:rFonts w:cs="Times New Roman"/>
        </w:rPr>
      </w:pPr>
      <w:r w:rsidRPr="00933118">
        <w:rPr>
          <w:rFonts w:cs="Times New Roman"/>
        </w:rPr>
        <w:t>prawo do usunięcia danych</w:t>
      </w:r>
    </w:p>
    <w:p w14:paraId="011AC6D5" w14:textId="77777777" w:rsidR="003C453B" w:rsidRPr="00933118" w:rsidRDefault="003C453B" w:rsidP="003C453B">
      <w:pPr>
        <w:numPr>
          <w:ilvl w:val="0"/>
          <w:numId w:val="44"/>
        </w:numPr>
        <w:suppressAutoHyphens/>
        <w:spacing w:after="0" w:line="264" w:lineRule="auto"/>
        <w:jc w:val="both"/>
        <w:rPr>
          <w:rFonts w:cs="Times New Roman"/>
        </w:rPr>
      </w:pPr>
      <w:r w:rsidRPr="00933118">
        <w:rPr>
          <w:rFonts w:cs="Times New Roman"/>
        </w:rPr>
        <w:t>prawo do przenoszenia danych</w:t>
      </w:r>
    </w:p>
    <w:p w14:paraId="7B4A9911" w14:textId="77777777" w:rsidR="003C453B" w:rsidRPr="00933118" w:rsidRDefault="003C453B" w:rsidP="003C453B">
      <w:pPr>
        <w:numPr>
          <w:ilvl w:val="0"/>
          <w:numId w:val="44"/>
        </w:numPr>
        <w:suppressAutoHyphens/>
        <w:spacing w:after="0" w:line="264" w:lineRule="auto"/>
        <w:jc w:val="both"/>
        <w:rPr>
          <w:rFonts w:cs="Times New Roman"/>
        </w:rPr>
      </w:pPr>
      <w:r w:rsidRPr="00933118">
        <w:rPr>
          <w:rFonts w:cs="Times New Roman"/>
        </w:rPr>
        <w:t>prawo wniesienia sprzeciwu</w:t>
      </w:r>
    </w:p>
    <w:p w14:paraId="77DF0A26"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W ramach działalności Administrator nie będzie podejmował zautomatyzowanych decyzji, w tym decyzji będących wynikiem profilowania.</w:t>
      </w:r>
    </w:p>
    <w:p w14:paraId="750FDCB6" w14:textId="0BDBC867" w:rsidR="00A60C93" w:rsidRPr="00914837" w:rsidRDefault="00A60C93" w:rsidP="004A42B8">
      <w:pPr>
        <w:pStyle w:val="Nagwek1"/>
        <w:numPr>
          <w:ilvl w:val="0"/>
          <w:numId w:val="33"/>
        </w:numPr>
        <w:rPr>
          <w:u w:val="none"/>
        </w:rPr>
      </w:pPr>
      <w:r w:rsidRPr="00914837">
        <w:rPr>
          <w:u w:val="none"/>
        </w:rPr>
        <w:t>INFORMACJE DODATKOWE</w:t>
      </w:r>
    </w:p>
    <w:p w14:paraId="7AD32651" w14:textId="77777777" w:rsidR="00A60C93" w:rsidRDefault="00A60C93" w:rsidP="004A42B8">
      <w:pPr>
        <w:pStyle w:val="Akapitzlist"/>
        <w:numPr>
          <w:ilvl w:val="1"/>
          <w:numId w:val="33"/>
        </w:numPr>
        <w:ind w:hanging="650"/>
        <w:jc w:val="both"/>
      </w:pPr>
      <w:r>
        <w:t>Zamawiający nie przewiduje:</w:t>
      </w:r>
    </w:p>
    <w:p w14:paraId="55D5B48B" w14:textId="77777777" w:rsidR="00A60C93" w:rsidRDefault="00A60C93" w:rsidP="004A42B8">
      <w:pPr>
        <w:pStyle w:val="Akapitzlist"/>
        <w:numPr>
          <w:ilvl w:val="2"/>
          <w:numId w:val="33"/>
        </w:numPr>
        <w:ind w:hanging="798"/>
        <w:jc w:val="both"/>
      </w:pPr>
      <w:r>
        <w:t>zawarcia umowy ramowej,</w:t>
      </w:r>
    </w:p>
    <w:p w14:paraId="367A316B" w14:textId="77777777" w:rsidR="00A60C93" w:rsidRDefault="00A60C93" w:rsidP="004A42B8">
      <w:pPr>
        <w:pStyle w:val="Akapitzlist"/>
        <w:numPr>
          <w:ilvl w:val="2"/>
          <w:numId w:val="33"/>
        </w:numPr>
        <w:ind w:hanging="798"/>
        <w:jc w:val="both"/>
      </w:pPr>
      <w:r>
        <w:t>składania ofert wariantowych i częściowych,</w:t>
      </w:r>
    </w:p>
    <w:p w14:paraId="5D3D5087" w14:textId="77777777" w:rsidR="00A60C93" w:rsidRDefault="00A60C93" w:rsidP="004A42B8">
      <w:pPr>
        <w:pStyle w:val="Akapitzlist"/>
        <w:numPr>
          <w:ilvl w:val="2"/>
          <w:numId w:val="33"/>
        </w:numPr>
        <w:ind w:hanging="798"/>
        <w:jc w:val="both"/>
      </w:pPr>
      <w:r>
        <w:t xml:space="preserve">złożenia oferty warunkowanej odbyciem przez Wykonawcę wizji lokalnej lub sprawdzeniem przez Wykonawcę dokumentów niezbędnych do realizacji zamówienia dostępnych na miejscu u Zamawiającego (art. 131 ust. 2 ustawy </w:t>
      </w:r>
      <w:proofErr w:type="spellStart"/>
      <w:r>
        <w:t>Pzp</w:t>
      </w:r>
      <w:proofErr w:type="spellEnd"/>
      <w:r>
        <w:t>),</w:t>
      </w:r>
    </w:p>
    <w:p w14:paraId="05878C52" w14:textId="77777777" w:rsidR="00A60C93" w:rsidRDefault="00A60C93" w:rsidP="004A42B8">
      <w:pPr>
        <w:pStyle w:val="Akapitzlist"/>
        <w:numPr>
          <w:ilvl w:val="2"/>
          <w:numId w:val="33"/>
        </w:numPr>
        <w:ind w:hanging="798"/>
        <w:jc w:val="both"/>
      </w:pPr>
      <w:r>
        <w:t>rozliczania w walutach obcych,</w:t>
      </w:r>
    </w:p>
    <w:p w14:paraId="6D65E47E" w14:textId="77777777" w:rsidR="00A60C93" w:rsidRDefault="00A60C93" w:rsidP="004A42B8">
      <w:pPr>
        <w:pStyle w:val="Akapitzlist"/>
        <w:numPr>
          <w:ilvl w:val="2"/>
          <w:numId w:val="33"/>
        </w:numPr>
        <w:ind w:hanging="798"/>
        <w:jc w:val="both"/>
      </w:pPr>
      <w:r>
        <w:t>zwrotu kosztów udziału w postępowaniu,</w:t>
      </w:r>
    </w:p>
    <w:p w14:paraId="1DA55E1E" w14:textId="77777777" w:rsidR="00A60C93" w:rsidRDefault="00A60C93" w:rsidP="004A42B8">
      <w:pPr>
        <w:pStyle w:val="Akapitzlist"/>
        <w:numPr>
          <w:ilvl w:val="2"/>
          <w:numId w:val="33"/>
        </w:numPr>
        <w:ind w:hanging="798"/>
        <w:jc w:val="both"/>
      </w:pPr>
      <w:r>
        <w:t>wyboru najkorzystniejszej oferty z zastosowaniem aukcji elektronicznej,</w:t>
      </w:r>
    </w:p>
    <w:p w14:paraId="7FE16E5B" w14:textId="77777777" w:rsidR="00A60C93" w:rsidRDefault="00A60C93" w:rsidP="004A42B8">
      <w:pPr>
        <w:pStyle w:val="Akapitzlist"/>
        <w:numPr>
          <w:ilvl w:val="2"/>
          <w:numId w:val="33"/>
        </w:numPr>
        <w:ind w:hanging="798"/>
        <w:jc w:val="both"/>
      </w:pPr>
      <w:r>
        <w:t>wymogu lub możliwości złożenia ofert w postaci katalogów elektronicznych lub dołączenia katalogów elektronicznych do oferty,</w:t>
      </w:r>
    </w:p>
    <w:p w14:paraId="6F272B36" w14:textId="77777777" w:rsidR="00A60C93" w:rsidRDefault="00A60C93" w:rsidP="004A42B8">
      <w:pPr>
        <w:pStyle w:val="Akapitzlist"/>
        <w:numPr>
          <w:ilvl w:val="2"/>
          <w:numId w:val="33"/>
        </w:numPr>
        <w:ind w:hanging="798"/>
        <w:jc w:val="both"/>
      </w:pPr>
      <w:r>
        <w:t xml:space="preserve">możliwości udzielenia zamówień na podstawie art. 214 ust.1 pkt 7 ustawy </w:t>
      </w:r>
      <w:proofErr w:type="spellStart"/>
      <w:r>
        <w:t>Pzp</w:t>
      </w:r>
      <w:proofErr w:type="spellEnd"/>
      <w:r>
        <w:t>,</w:t>
      </w:r>
    </w:p>
    <w:p w14:paraId="6377DCC1" w14:textId="77777777" w:rsidR="00A60C93" w:rsidRDefault="00A60C93" w:rsidP="004A42B8">
      <w:pPr>
        <w:pStyle w:val="Akapitzlist"/>
        <w:numPr>
          <w:ilvl w:val="2"/>
          <w:numId w:val="33"/>
        </w:numPr>
        <w:ind w:hanging="798"/>
        <w:jc w:val="both"/>
      </w:pPr>
      <w:r>
        <w:t xml:space="preserve">prawa opcji oraz wznowień na podstawie art. 31 ust. 2 ustawy </w:t>
      </w:r>
      <w:proofErr w:type="spellStart"/>
      <w:r>
        <w:t>Pzp</w:t>
      </w:r>
      <w:proofErr w:type="spellEnd"/>
      <w:r>
        <w:t>.</w:t>
      </w:r>
    </w:p>
    <w:p w14:paraId="66C0238F" w14:textId="77777777" w:rsidR="00A60C93" w:rsidRDefault="00A60C93" w:rsidP="004A42B8">
      <w:pPr>
        <w:pStyle w:val="Akapitzlist"/>
        <w:numPr>
          <w:ilvl w:val="1"/>
          <w:numId w:val="33"/>
        </w:numPr>
        <w:ind w:hanging="650"/>
        <w:jc w:val="both"/>
      </w:pPr>
      <w:r>
        <w:t>Zamawiający przed wszczęciem postępowania nie przeprowadził wstępnych konsultacji rynkowych.</w:t>
      </w:r>
    </w:p>
    <w:p w14:paraId="7E0B4B70" w14:textId="7BD1F672" w:rsidR="00A60C93" w:rsidRDefault="00A60C93" w:rsidP="004A42B8">
      <w:pPr>
        <w:pStyle w:val="Akapitzlist"/>
        <w:numPr>
          <w:ilvl w:val="1"/>
          <w:numId w:val="33"/>
        </w:numPr>
        <w:ind w:hanging="650"/>
        <w:jc w:val="both"/>
      </w:pPr>
      <w:r>
        <w:t xml:space="preserve">Zakres i warunki zmian zawartej umowy - kwestie odnoszące się do umowy są uregulowane we wzorze umowy (Załączniku nr </w:t>
      </w:r>
      <w:r w:rsidR="0066089C">
        <w:t xml:space="preserve">10 </w:t>
      </w:r>
      <w:r>
        <w:t>do SWZ).</w:t>
      </w:r>
    </w:p>
    <w:p w14:paraId="0B6E11B9" w14:textId="508F5E17" w:rsidR="00A60C93" w:rsidRPr="00914837" w:rsidRDefault="00A60C93" w:rsidP="004A42B8">
      <w:pPr>
        <w:pStyle w:val="Nagwek1"/>
        <w:numPr>
          <w:ilvl w:val="0"/>
          <w:numId w:val="33"/>
        </w:numPr>
        <w:rPr>
          <w:u w:val="none"/>
        </w:rPr>
      </w:pPr>
      <w:r w:rsidRPr="00914837">
        <w:rPr>
          <w:u w:val="none"/>
        </w:rPr>
        <w:t>WYKAZ ZAŁĄCZNIKÓW DO SWZ</w:t>
      </w:r>
    </w:p>
    <w:tbl>
      <w:tblPr>
        <w:tblStyle w:val="Tabela-Siatka"/>
        <w:tblW w:w="9776" w:type="dxa"/>
        <w:tblLook w:val="04A0" w:firstRow="1" w:lastRow="0" w:firstColumn="1" w:lastColumn="0" w:noHBand="0" w:noVBand="1"/>
      </w:tblPr>
      <w:tblGrid>
        <w:gridCol w:w="562"/>
        <w:gridCol w:w="1701"/>
        <w:gridCol w:w="7513"/>
      </w:tblGrid>
      <w:tr w:rsidR="00A60C93" w14:paraId="772A533B" w14:textId="77777777" w:rsidTr="00632C63">
        <w:tc>
          <w:tcPr>
            <w:tcW w:w="562" w:type="dxa"/>
            <w:vAlign w:val="center"/>
          </w:tcPr>
          <w:p w14:paraId="5A68DAEA" w14:textId="31AB7E99" w:rsidR="00A60C93" w:rsidRPr="00A60C93" w:rsidRDefault="00A60C93" w:rsidP="00A60C93">
            <w:pPr>
              <w:jc w:val="center"/>
              <w:rPr>
                <w:b/>
                <w:bCs/>
              </w:rPr>
            </w:pPr>
            <w:r>
              <w:rPr>
                <w:b/>
                <w:bCs/>
              </w:rPr>
              <w:t>L</w:t>
            </w:r>
            <w:r w:rsidR="00632C63">
              <w:rPr>
                <w:b/>
                <w:bCs/>
              </w:rPr>
              <w:t>p</w:t>
            </w:r>
            <w:r>
              <w:rPr>
                <w:b/>
                <w:bCs/>
              </w:rPr>
              <w:t>.</w:t>
            </w:r>
          </w:p>
        </w:tc>
        <w:tc>
          <w:tcPr>
            <w:tcW w:w="1701" w:type="dxa"/>
            <w:vAlign w:val="center"/>
          </w:tcPr>
          <w:p w14:paraId="03A3337B" w14:textId="36F6CF12" w:rsidR="00A60C93" w:rsidRPr="00A60C93" w:rsidRDefault="00A60C93" w:rsidP="00A60C93">
            <w:pPr>
              <w:jc w:val="center"/>
              <w:rPr>
                <w:b/>
                <w:bCs/>
              </w:rPr>
            </w:pPr>
            <w:r>
              <w:rPr>
                <w:b/>
                <w:bCs/>
              </w:rPr>
              <w:t>Oznaczenie załącznika</w:t>
            </w:r>
          </w:p>
        </w:tc>
        <w:tc>
          <w:tcPr>
            <w:tcW w:w="7513" w:type="dxa"/>
            <w:vAlign w:val="center"/>
          </w:tcPr>
          <w:p w14:paraId="26FA9B73" w14:textId="1F26AE7D" w:rsidR="00A60C93" w:rsidRPr="00A60C93" w:rsidRDefault="00A60C93" w:rsidP="00A60C93">
            <w:pPr>
              <w:jc w:val="center"/>
              <w:rPr>
                <w:b/>
                <w:bCs/>
              </w:rPr>
            </w:pPr>
            <w:r>
              <w:rPr>
                <w:b/>
                <w:bCs/>
              </w:rPr>
              <w:t>Nazwa Załącznika</w:t>
            </w:r>
          </w:p>
        </w:tc>
      </w:tr>
      <w:tr w:rsidR="00A60C93" w14:paraId="05F5ABDE" w14:textId="77777777" w:rsidTr="00632C63">
        <w:tc>
          <w:tcPr>
            <w:tcW w:w="562" w:type="dxa"/>
            <w:vAlign w:val="center"/>
          </w:tcPr>
          <w:p w14:paraId="2DC7F113" w14:textId="498AA887" w:rsidR="00A60C93" w:rsidRDefault="00A60C93" w:rsidP="00A60C93">
            <w:pPr>
              <w:jc w:val="center"/>
            </w:pPr>
            <w:r>
              <w:t>1.</w:t>
            </w:r>
          </w:p>
        </w:tc>
        <w:tc>
          <w:tcPr>
            <w:tcW w:w="1701" w:type="dxa"/>
            <w:vAlign w:val="center"/>
          </w:tcPr>
          <w:p w14:paraId="6A783C71" w14:textId="4AD31140" w:rsidR="00A60C93" w:rsidRDefault="00A60C93" w:rsidP="00A60C93">
            <w:pPr>
              <w:jc w:val="center"/>
            </w:pPr>
            <w:r>
              <w:t>Załącznik nr 1</w:t>
            </w:r>
          </w:p>
        </w:tc>
        <w:tc>
          <w:tcPr>
            <w:tcW w:w="7513" w:type="dxa"/>
            <w:vAlign w:val="center"/>
          </w:tcPr>
          <w:p w14:paraId="3DC10217" w14:textId="6D266933" w:rsidR="00A60C93" w:rsidRDefault="00A60C93" w:rsidP="00A60C93">
            <w:r>
              <w:t>Opis przedmiotu zamówienia</w:t>
            </w:r>
            <w:r w:rsidR="00274ABD">
              <w:t xml:space="preserve"> wraz z Załącznikami do OPZ:</w:t>
            </w:r>
          </w:p>
          <w:p w14:paraId="7F2FFB45" w14:textId="631631A6" w:rsidR="00274ABD" w:rsidRDefault="00274ABD" w:rsidP="00274ABD">
            <w:pPr>
              <w:pStyle w:val="Akapitzlist"/>
              <w:numPr>
                <w:ilvl w:val="0"/>
                <w:numId w:val="31"/>
              </w:numPr>
              <w:ind w:left="318"/>
            </w:pPr>
            <w:r>
              <w:t>Załącznik 1</w:t>
            </w:r>
            <w:r>
              <w:tab/>
              <w:t xml:space="preserve">Wymagania na aktualizację oprogramowania i serwisu </w:t>
            </w:r>
            <w:proofErr w:type="spellStart"/>
            <w:r>
              <w:t>Firewalla</w:t>
            </w:r>
            <w:proofErr w:type="spellEnd"/>
            <w:r>
              <w:t xml:space="preserve"> </w:t>
            </w:r>
          </w:p>
          <w:p w14:paraId="6EC79135" w14:textId="50A5D4F9" w:rsidR="00274ABD" w:rsidRDefault="00274ABD" w:rsidP="00274ABD">
            <w:pPr>
              <w:pStyle w:val="Akapitzlist"/>
              <w:numPr>
                <w:ilvl w:val="0"/>
                <w:numId w:val="31"/>
              </w:numPr>
              <w:ind w:left="318"/>
            </w:pPr>
            <w:r>
              <w:t>Załącznik 2</w:t>
            </w:r>
            <w:r>
              <w:tab/>
              <w:t>Wymagania na aktualizację oprogramowania antywirusowego oraz rozszerzenie o funkcjonalność XRD,</w:t>
            </w:r>
          </w:p>
          <w:p w14:paraId="791A83EE" w14:textId="77777777" w:rsidR="00274ABD" w:rsidRDefault="00274ABD" w:rsidP="00274ABD">
            <w:pPr>
              <w:pStyle w:val="Akapitzlist"/>
              <w:numPr>
                <w:ilvl w:val="0"/>
                <w:numId w:val="31"/>
              </w:numPr>
              <w:ind w:left="318"/>
            </w:pPr>
            <w:r>
              <w:t>Załącznik 3</w:t>
            </w:r>
            <w:r>
              <w:tab/>
              <w:t>Wymagania na dostawę i instalację oprogramowania do zarządzania stanowiskami,</w:t>
            </w:r>
          </w:p>
          <w:p w14:paraId="09442E09" w14:textId="77777777" w:rsidR="00274ABD" w:rsidRDefault="00274ABD" w:rsidP="00274ABD">
            <w:pPr>
              <w:pStyle w:val="Akapitzlist"/>
              <w:numPr>
                <w:ilvl w:val="0"/>
                <w:numId w:val="31"/>
              </w:numPr>
              <w:ind w:left="318"/>
            </w:pPr>
            <w:r>
              <w:t>Załącznik 4</w:t>
            </w:r>
            <w:r>
              <w:tab/>
              <w:t>Wymagania na usługi instalacji i konfiguracji,</w:t>
            </w:r>
          </w:p>
          <w:p w14:paraId="17A6CA64" w14:textId="77777777" w:rsidR="00274ABD" w:rsidRDefault="00274ABD" w:rsidP="00274ABD">
            <w:pPr>
              <w:pStyle w:val="Akapitzlist"/>
              <w:numPr>
                <w:ilvl w:val="0"/>
                <w:numId w:val="31"/>
              </w:numPr>
              <w:ind w:left="318"/>
            </w:pPr>
            <w:r>
              <w:t>Załącznik 5</w:t>
            </w:r>
            <w:r>
              <w:tab/>
              <w:t>Wymagania na dostawę i instalację serwera backupu,</w:t>
            </w:r>
          </w:p>
          <w:p w14:paraId="74AF1DDD" w14:textId="77777777" w:rsidR="00274ABD" w:rsidRDefault="00274ABD" w:rsidP="00274ABD">
            <w:pPr>
              <w:pStyle w:val="Akapitzlist"/>
              <w:numPr>
                <w:ilvl w:val="0"/>
                <w:numId w:val="31"/>
              </w:numPr>
              <w:ind w:left="318"/>
            </w:pPr>
            <w:r>
              <w:t>Załącznik 6</w:t>
            </w:r>
            <w:r>
              <w:tab/>
              <w:t>Wymagania na dostawę i instalację Network Attached Storage,</w:t>
            </w:r>
          </w:p>
          <w:p w14:paraId="7D19A8AF" w14:textId="77777777" w:rsidR="00274ABD" w:rsidRDefault="00274ABD" w:rsidP="00274ABD">
            <w:pPr>
              <w:pStyle w:val="Akapitzlist"/>
              <w:numPr>
                <w:ilvl w:val="0"/>
                <w:numId w:val="31"/>
              </w:numPr>
              <w:ind w:left="318"/>
            </w:pPr>
            <w:r>
              <w:lastRenderedPageBreak/>
              <w:t>Załącznik 7</w:t>
            </w:r>
            <w:r>
              <w:tab/>
              <w:t>Wymagania na dostawę i instalację UPS 5kVA,</w:t>
            </w:r>
          </w:p>
          <w:p w14:paraId="21B3B363" w14:textId="5C693616" w:rsidR="00A60C93" w:rsidRDefault="00274ABD" w:rsidP="00274ABD">
            <w:pPr>
              <w:pStyle w:val="Akapitzlist"/>
              <w:numPr>
                <w:ilvl w:val="0"/>
                <w:numId w:val="31"/>
              </w:numPr>
              <w:ind w:left="318"/>
            </w:pPr>
            <w:r>
              <w:t>Załącznik 8</w:t>
            </w:r>
            <w:r>
              <w:tab/>
              <w:t>Wymagania na usługi instalacji i konfiguracji.</w:t>
            </w:r>
          </w:p>
        </w:tc>
      </w:tr>
      <w:tr w:rsidR="00A60C93" w14:paraId="23809B28" w14:textId="77777777" w:rsidTr="00632C63">
        <w:tc>
          <w:tcPr>
            <w:tcW w:w="562" w:type="dxa"/>
            <w:vAlign w:val="center"/>
          </w:tcPr>
          <w:p w14:paraId="3CCF2164" w14:textId="511CB246" w:rsidR="00A60C93" w:rsidRDefault="00A60C93" w:rsidP="00A60C93">
            <w:pPr>
              <w:jc w:val="center"/>
            </w:pPr>
            <w:r>
              <w:lastRenderedPageBreak/>
              <w:t>2.</w:t>
            </w:r>
          </w:p>
        </w:tc>
        <w:tc>
          <w:tcPr>
            <w:tcW w:w="1701" w:type="dxa"/>
            <w:vAlign w:val="center"/>
          </w:tcPr>
          <w:p w14:paraId="7140C694" w14:textId="219F7A92" w:rsidR="00A60C93" w:rsidRDefault="00A60C93" w:rsidP="00A60C93">
            <w:pPr>
              <w:jc w:val="center"/>
            </w:pPr>
            <w:r>
              <w:t>Załącznik nr 2</w:t>
            </w:r>
          </w:p>
        </w:tc>
        <w:tc>
          <w:tcPr>
            <w:tcW w:w="7513" w:type="dxa"/>
            <w:vAlign w:val="center"/>
          </w:tcPr>
          <w:p w14:paraId="5D0F0005" w14:textId="19E6C473" w:rsidR="00A60C93" w:rsidRDefault="00A60C93" w:rsidP="00A60C93">
            <w:r>
              <w:t>Formularz ofertowy</w:t>
            </w:r>
          </w:p>
        </w:tc>
      </w:tr>
      <w:tr w:rsidR="00A60C93" w14:paraId="27B52C3C" w14:textId="77777777" w:rsidTr="00632C63">
        <w:tc>
          <w:tcPr>
            <w:tcW w:w="562" w:type="dxa"/>
            <w:vAlign w:val="center"/>
          </w:tcPr>
          <w:p w14:paraId="17CD111F" w14:textId="1A55D8BC" w:rsidR="00A60C93" w:rsidRDefault="00A60C93" w:rsidP="00A60C93">
            <w:pPr>
              <w:jc w:val="center"/>
            </w:pPr>
            <w:r>
              <w:t>3.</w:t>
            </w:r>
          </w:p>
        </w:tc>
        <w:tc>
          <w:tcPr>
            <w:tcW w:w="1701" w:type="dxa"/>
            <w:vAlign w:val="center"/>
          </w:tcPr>
          <w:p w14:paraId="31167F98" w14:textId="0AA9A31C" w:rsidR="00A60C93" w:rsidRDefault="00A60C93" w:rsidP="00A60C93">
            <w:pPr>
              <w:jc w:val="center"/>
            </w:pPr>
            <w:r>
              <w:t>Załącznik nr 3a</w:t>
            </w:r>
          </w:p>
        </w:tc>
        <w:tc>
          <w:tcPr>
            <w:tcW w:w="7513" w:type="dxa"/>
            <w:vAlign w:val="center"/>
          </w:tcPr>
          <w:p w14:paraId="4729BFF0" w14:textId="3FA0758D" w:rsidR="00A60C93" w:rsidRDefault="00A60C93" w:rsidP="00A60C93">
            <w:r w:rsidRPr="00A60C93">
              <w:t>Wzór oświadczenia</w:t>
            </w:r>
            <w:r>
              <w:t xml:space="preserve"> </w:t>
            </w:r>
            <w:r w:rsidRPr="00A60C93">
              <w:t>dotyczącego spełniania warunków udziału w postępowaniu – Wykonawca</w:t>
            </w:r>
          </w:p>
        </w:tc>
      </w:tr>
      <w:tr w:rsidR="00A60C93" w14:paraId="6E3DFAFB" w14:textId="77777777" w:rsidTr="00632C63">
        <w:tc>
          <w:tcPr>
            <w:tcW w:w="562" w:type="dxa"/>
            <w:vAlign w:val="center"/>
          </w:tcPr>
          <w:p w14:paraId="6C6ECFAA" w14:textId="43773083" w:rsidR="00A60C93" w:rsidRDefault="00A60C93" w:rsidP="00A60C93">
            <w:pPr>
              <w:jc w:val="center"/>
            </w:pPr>
            <w:r>
              <w:t>4.</w:t>
            </w:r>
          </w:p>
        </w:tc>
        <w:tc>
          <w:tcPr>
            <w:tcW w:w="1701" w:type="dxa"/>
            <w:vAlign w:val="center"/>
          </w:tcPr>
          <w:p w14:paraId="72218CBD" w14:textId="3F4B0F2C" w:rsidR="00A60C93" w:rsidRDefault="00A60C93" w:rsidP="00A60C93">
            <w:pPr>
              <w:jc w:val="center"/>
            </w:pPr>
            <w:r>
              <w:t>Załącznik nr 3b</w:t>
            </w:r>
          </w:p>
        </w:tc>
        <w:tc>
          <w:tcPr>
            <w:tcW w:w="7513" w:type="dxa"/>
            <w:vAlign w:val="center"/>
          </w:tcPr>
          <w:p w14:paraId="0C2122BA" w14:textId="69CC41C4" w:rsidR="00A60C93" w:rsidRDefault="00A60C93" w:rsidP="00A60C93">
            <w:r w:rsidRPr="00A60C93">
              <w:t>Wzór oświadczenia dotyczącego spełniania warunków udziału w postępowaniu – Podmioty, na zasoby, których powołuje się Wykonawca</w:t>
            </w:r>
          </w:p>
        </w:tc>
      </w:tr>
      <w:tr w:rsidR="00A60C93" w14:paraId="239F2421" w14:textId="77777777" w:rsidTr="00632C63">
        <w:tc>
          <w:tcPr>
            <w:tcW w:w="562" w:type="dxa"/>
            <w:vAlign w:val="center"/>
          </w:tcPr>
          <w:p w14:paraId="5AD25EFA" w14:textId="0D64C154" w:rsidR="00A60C93" w:rsidRDefault="00A60C93" w:rsidP="00A60C93">
            <w:pPr>
              <w:jc w:val="center"/>
            </w:pPr>
            <w:r>
              <w:t>5.</w:t>
            </w:r>
          </w:p>
        </w:tc>
        <w:tc>
          <w:tcPr>
            <w:tcW w:w="1701" w:type="dxa"/>
            <w:vAlign w:val="center"/>
          </w:tcPr>
          <w:p w14:paraId="539276F5" w14:textId="7003DF07" w:rsidR="00A60C93" w:rsidRDefault="00A60C93" w:rsidP="00A60C93">
            <w:pPr>
              <w:jc w:val="center"/>
            </w:pPr>
            <w:r>
              <w:t>Załącznik nr 4a</w:t>
            </w:r>
          </w:p>
        </w:tc>
        <w:tc>
          <w:tcPr>
            <w:tcW w:w="7513" w:type="dxa"/>
            <w:vAlign w:val="center"/>
          </w:tcPr>
          <w:p w14:paraId="34EA828D" w14:textId="66187339" w:rsidR="00A60C93" w:rsidRDefault="00A60C93" w:rsidP="00A60C93">
            <w:r w:rsidRPr="00A60C93">
              <w:t>Wzór</w:t>
            </w:r>
            <w:r>
              <w:t xml:space="preserve"> </w:t>
            </w:r>
            <w:r w:rsidRPr="00A60C93">
              <w:t>oświadczenia</w:t>
            </w:r>
            <w:r>
              <w:t xml:space="preserve"> </w:t>
            </w:r>
            <w:r w:rsidRPr="00A60C93">
              <w:t>dotyczącego</w:t>
            </w:r>
            <w:r>
              <w:t xml:space="preserve"> </w:t>
            </w:r>
            <w:r w:rsidRPr="00A60C93">
              <w:t>przesłanek</w:t>
            </w:r>
            <w:r>
              <w:t xml:space="preserve"> </w:t>
            </w:r>
            <w:r w:rsidRPr="00A60C93">
              <w:t>wykluczenia</w:t>
            </w:r>
            <w:r>
              <w:t xml:space="preserve"> </w:t>
            </w:r>
            <w:r w:rsidRPr="00A60C93">
              <w:t>z</w:t>
            </w:r>
            <w:r>
              <w:t xml:space="preserve"> </w:t>
            </w:r>
            <w:r w:rsidRPr="00A60C93">
              <w:t>postępowania</w:t>
            </w:r>
            <w:r>
              <w:t xml:space="preserve"> – </w:t>
            </w:r>
            <w:r w:rsidRPr="00A60C93">
              <w:t>Wykonawca</w:t>
            </w:r>
          </w:p>
        </w:tc>
      </w:tr>
      <w:tr w:rsidR="00A60C93" w14:paraId="13A9EF5F" w14:textId="77777777" w:rsidTr="00632C63">
        <w:tc>
          <w:tcPr>
            <w:tcW w:w="562" w:type="dxa"/>
            <w:vAlign w:val="center"/>
          </w:tcPr>
          <w:p w14:paraId="2B39D5B7" w14:textId="1AD3A44F" w:rsidR="00A60C93" w:rsidRDefault="00A60C93" w:rsidP="00A60C93">
            <w:pPr>
              <w:jc w:val="center"/>
            </w:pPr>
            <w:r>
              <w:t>6.</w:t>
            </w:r>
          </w:p>
        </w:tc>
        <w:tc>
          <w:tcPr>
            <w:tcW w:w="1701" w:type="dxa"/>
            <w:vAlign w:val="center"/>
          </w:tcPr>
          <w:p w14:paraId="64C88B25" w14:textId="61F550F7" w:rsidR="00A60C93" w:rsidRDefault="00A60C93" w:rsidP="00A60C93">
            <w:pPr>
              <w:jc w:val="center"/>
            </w:pPr>
            <w:r>
              <w:t>Załącznik nr 4b</w:t>
            </w:r>
          </w:p>
        </w:tc>
        <w:tc>
          <w:tcPr>
            <w:tcW w:w="7513" w:type="dxa"/>
            <w:vAlign w:val="center"/>
          </w:tcPr>
          <w:p w14:paraId="7C8EF716" w14:textId="6065421A" w:rsidR="00A60C93" w:rsidRDefault="00A60C93" w:rsidP="00A60C93">
            <w:r w:rsidRPr="00A60C93">
              <w:t>Wzór oświadczenia dotyczącego przesłanek wykluczenia z postępowania – Podmioty, na zasoby, których powołuje się Wykonawca</w:t>
            </w:r>
          </w:p>
        </w:tc>
      </w:tr>
      <w:tr w:rsidR="00A60C93" w14:paraId="0DCA1562" w14:textId="77777777" w:rsidTr="00632C63">
        <w:tc>
          <w:tcPr>
            <w:tcW w:w="562" w:type="dxa"/>
            <w:vAlign w:val="center"/>
          </w:tcPr>
          <w:p w14:paraId="7950C409" w14:textId="4590E0CF" w:rsidR="00A60C93" w:rsidRDefault="00A60C93" w:rsidP="00A60C93">
            <w:pPr>
              <w:jc w:val="center"/>
            </w:pPr>
            <w:r>
              <w:t>7.</w:t>
            </w:r>
          </w:p>
        </w:tc>
        <w:tc>
          <w:tcPr>
            <w:tcW w:w="1701" w:type="dxa"/>
            <w:vAlign w:val="center"/>
          </w:tcPr>
          <w:p w14:paraId="2A7D73C6" w14:textId="40E86D3F" w:rsidR="00A60C93" w:rsidRDefault="00A60C93" w:rsidP="00A60C93">
            <w:pPr>
              <w:jc w:val="center"/>
            </w:pPr>
            <w:r>
              <w:t>Załącznik nr 5</w:t>
            </w:r>
          </w:p>
        </w:tc>
        <w:tc>
          <w:tcPr>
            <w:tcW w:w="7513" w:type="dxa"/>
            <w:vAlign w:val="center"/>
          </w:tcPr>
          <w:p w14:paraId="29CF38FD" w14:textId="2FB3F137" w:rsidR="00A60C93" w:rsidRDefault="00A60C93" w:rsidP="00A60C93">
            <w:r>
              <w:t xml:space="preserve">Oświadczenie o aktualności informacji zawartych w oświadczeniu, o którym mowa w art. 125 ust. 1 ustawy </w:t>
            </w:r>
            <w:proofErr w:type="spellStart"/>
            <w:r>
              <w:t>Pzp</w:t>
            </w:r>
            <w:proofErr w:type="spellEnd"/>
            <w:r>
              <w:t xml:space="preserve"> </w:t>
            </w:r>
            <w:r w:rsidR="00A1055D">
              <w:t>–</w:t>
            </w:r>
            <w:r>
              <w:t xml:space="preserve"> Wykonawca</w:t>
            </w:r>
            <w:r w:rsidR="00A1055D">
              <w:t>/ Podmioty, na zasoby, których powołuje się Wykonawca</w:t>
            </w:r>
          </w:p>
        </w:tc>
      </w:tr>
      <w:tr w:rsidR="00A60C93" w14:paraId="4597502B" w14:textId="77777777" w:rsidTr="00632C63">
        <w:tc>
          <w:tcPr>
            <w:tcW w:w="562" w:type="dxa"/>
            <w:vAlign w:val="center"/>
          </w:tcPr>
          <w:p w14:paraId="594EDB5F" w14:textId="253990F7" w:rsidR="00A60C93" w:rsidRDefault="00A1055D" w:rsidP="00A60C93">
            <w:pPr>
              <w:jc w:val="center"/>
            </w:pPr>
            <w:r>
              <w:t>8</w:t>
            </w:r>
            <w:r w:rsidR="00A60C93">
              <w:t>.</w:t>
            </w:r>
          </w:p>
        </w:tc>
        <w:tc>
          <w:tcPr>
            <w:tcW w:w="1701" w:type="dxa"/>
            <w:vAlign w:val="center"/>
          </w:tcPr>
          <w:p w14:paraId="4142B1F0" w14:textId="1350FD77" w:rsidR="00A60C93" w:rsidRDefault="00A60C93" w:rsidP="00A60C93">
            <w:pPr>
              <w:jc w:val="center"/>
            </w:pPr>
            <w:r>
              <w:t>Załącznik nr 6</w:t>
            </w:r>
          </w:p>
        </w:tc>
        <w:tc>
          <w:tcPr>
            <w:tcW w:w="7513" w:type="dxa"/>
            <w:vAlign w:val="center"/>
          </w:tcPr>
          <w:p w14:paraId="36B129A4" w14:textId="2447E42D" w:rsidR="00A60C93" w:rsidRDefault="00A60C93" w:rsidP="00A60C93">
            <w:r>
              <w:t xml:space="preserve">Wzór oświadczenia Wykonawców wspólnie ubiegających się o udzielenie zamówienia w zakresie, o którym mowa w art. 117 ust. 4 ustawy </w:t>
            </w:r>
            <w:proofErr w:type="spellStart"/>
            <w:r>
              <w:t>Pzp</w:t>
            </w:r>
            <w:proofErr w:type="spellEnd"/>
          </w:p>
        </w:tc>
      </w:tr>
      <w:tr w:rsidR="00A60C93" w14:paraId="3CB91B62" w14:textId="77777777" w:rsidTr="00632C63">
        <w:tc>
          <w:tcPr>
            <w:tcW w:w="562" w:type="dxa"/>
            <w:vAlign w:val="center"/>
          </w:tcPr>
          <w:p w14:paraId="170E67FC" w14:textId="2C7B203C" w:rsidR="00A60C93" w:rsidRDefault="00A1055D" w:rsidP="00A60C93">
            <w:pPr>
              <w:jc w:val="center"/>
            </w:pPr>
            <w:r>
              <w:t>9</w:t>
            </w:r>
            <w:r w:rsidR="00A60C93">
              <w:t>.</w:t>
            </w:r>
          </w:p>
        </w:tc>
        <w:tc>
          <w:tcPr>
            <w:tcW w:w="1701" w:type="dxa"/>
            <w:vAlign w:val="center"/>
          </w:tcPr>
          <w:p w14:paraId="1EB7FEF3" w14:textId="28ED02BD" w:rsidR="00A60C93" w:rsidRDefault="00A60C93" w:rsidP="00A60C93">
            <w:pPr>
              <w:jc w:val="center"/>
            </w:pPr>
            <w:r>
              <w:t>Załącznik nr 7</w:t>
            </w:r>
          </w:p>
        </w:tc>
        <w:tc>
          <w:tcPr>
            <w:tcW w:w="7513" w:type="dxa"/>
            <w:vAlign w:val="center"/>
          </w:tcPr>
          <w:p w14:paraId="13BC5FEF" w14:textId="1A7EF373" w:rsidR="00A60C93" w:rsidRDefault="00A60C93" w:rsidP="00A60C93">
            <w:r>
              <w:t>Wzór wykazu usług</w:t>
            </w:r>
          </w:p>
        </w:tc>
      </w:tr>
      <w:tr w:rsidR="00A60C93" w14:paraId="3CB88D8C" w14:textId="77777777" w:rsidTr="00632C63">
        <w:tc>
          <w:tcPr>
            <w:tcW w:w="562" w:type="dxa"/>
            <w:vAlign w:val="center"/>
          </w:tcPr>
          <w:p w14:paraId="5DD4B674" w14:textId="0A9062BC" w:rsidR="00A60C93" w:rsidRDefault="00A60C93" w:rsidP="00A60C93">
            <w:pPr>
              <w:jc w:val="center"/>
            </w:pPr>
            <w:r>
              <w:t>1</w:t>
            </w:r>
            <w:r w:rsidR="00A1055D">
              <w:t>0</w:t>
            </w:r>
            <w:r>
              <w:t>.</w:t>
            </w:r>
          </w:p>
        </w:tc>
        <w:tc>
          <w:tcPr>
            <w:tcW w:w="1701" w:type="dxa"/>
            <w:vAlign w:val="center"/>
          </w:tcPr>
          <w:p w14:paraId="44686538" w14:textId="2E3C448C" w:rsidR="00A60C93" w:rsidRDefault="00A60C93" w:rsidP="00A60C93">
            <w:pPr>
              <w:jc w:val="center"/>
            </w:pPr>
            <w:r>
              <w:t>Załącznik nr 8</w:t>
            </w:r>
          </w:p>
        </w:tc>
        <w:tc>
          <w:tcPr>
            <w:tcW w:w="7513" w:type="dxa"/>
            <w:vAlign w:val="center"/>
          </w:tcPr>
          <w:p w14:paraId="73FFF074" w14:textId="11E81C03" w:rsidR="00A60C93" w:rsidRDefault="00A60C93" w:rsidP="00A60C93">
            <w:r>
              <w:t>Wzór wykazu osób</w:t>
            </w:r>
          </w:p>
        </w:tc>
      </w:tr>
      <w:tr w:rsidR="00A60C93" w14:paraId="4566DBB3" w14:textId="77777777" w:rsidTr="00632C63">
        <w:tc>
          <w:tcPr>
            <w:tcW w:w="562" w:type="dxa"/>
            <w:vAlign w:val="center"/>
          </w:tcPr>
          <w:p w14:paraId="07FBA922" w14:textId="60287DF8" w:rsidR="00A60C93" w:rsidRDefault="00A60C93" w:rsidP="00A60C93">
            <w:pPr>
              <w:jc w:val="center"/>
            </w:pPr>
            <w:r>
              <w:t>1</w:t>
            </w:r>
            <w:r w:rsidR="00A1055D">
              <w:t>1</w:t>
            </w:r>
            <w:r>
              <w:t>.</w:t>
            </w:r>
          </w:p>
        </w:tc>
        <w:tc>
          <w:tcPr>
            <w:tcW w:w="1701" w:type="dxa"/>
            <w:vAlign w:val="center"/>
          </w:tcPr>
          <w:p w14:paraId="5C942DD4" w14:textId="00F98907" w:rsidR="00A60C93" w:rsidRDefault="00A60C93" w:rsidP="00A60C93">
            <w:pPr>
              <w:jc w:val="center"/>
            </w:pPr>
            <w:r>
              <w:t>Załącznik nr 9</w:t>
            </w:r>
          </w:p>
        </w:tc>
        <w:tc>
          <w:tcPr>
            <w:tcW w:w="7513" w:type="dxa"/>
            <w:vAlign w:val="center"/>
          </w:tcPr>
          <w:p w14:paraId="3BAF0BDC" w14:textId="123F9D9E" w:rsidR="00A60C93" w:rsidRDefault="00A60C93" w:rsidP="00A60C93">
            <w:r>
              <w:t>Wzór zobowiązania</w:t>
            </w:r>
          </w:p>
        </w:tc>
      </w:tr>
      <w:tr w:rsidR="00A60C93" w14:paraId="2B60D049" w14:textId="77777777" w:rsidTr="00632C63">
        <w:tc>
          <w:tcPr>
            <w:tcW w:w="562" w:type="dxa"/>
            <w:vAlign w:val="center"/>
          </w:tcPr>
          <w:p w14:paraId="35E78F47" w14:textId="0C756B5D" w:rsidR="00A60C93" w:rsidRDefault="00A60C93" w:rsidP="00A60C93">
            <w:pPr>
              <w:jc w:val="center"/>
            </w:pPr>
            <w:r>
              <w:t>1</w:t>
            </w:r>
            <w:r w:rsidR="00A1055D">
              <w:t>2</w:t>
            </w:r>
            <w:r>
              <w:t>.</w:t>
            </w:r>
          </w:p>
        </w:tc>
        <w:tc>
          <w:tcPr>
            <w:tcW w:w="1701" w:type="dxa"/>
            <w:vAlign w:val="center"/>
          </w:tcPr>
          <w:p w14:paraId="0F7066E5" w14:textId="0FA48137" w:rsidR="00A60C93" w:rsidRDefault="00A60C93" w:rsidP="00A60C93">
            <w:pPr>
              <w:jc w:val="center"/>
            </w:pPr>
            <w:r>
              <w:t xml:space="preserve">Załącznik nr </w:t>
            </w:r>
            <w:r w:rsidR="003C453B">
              <w:t>10</w:t>
            </w:r>
          </w:p>
        </w:tc>
        <w:tc>
          <w:tcPr>
            <w:tcW w:w="7513" w:type="dxa"/>
            <w:vAlign w:val="center"/>
          </w:tcPr>
          <w:p w14:paraId="66281955" w14:textId="34FDD7D3" w:rsidR="00A60C93" w:rsidRDefault="00A1055D" w:rsidP="00A60C93">
            <w:r>
              <w:t>Projektowane postanowienia umowy</w:t>
            </w:r>
          </w:p>
        </w:tc>
      </w:tr>
    </w:tbl>
    <w:p w14:paraId="18AA98F0" w14:textId="77777777" w:rsidR="00A60C93" w:rsidRDefault="00A60C93" w:rsidP="00A60C93">
      <w:pPr>
        <w:jc w:val="both"/>
      </w:pPr>
    </w:p>
    <w:p w14:paraId="35FC694E" w14:textId="094D8004" w:rsidR="00A60C93" w:rsidRPr="000053C8" w:rsidRDefault="00A60C93" w:rsidP="00A60C93">
      <w:pPr>
        <w:jc w:val="both"/>
      </w:pPr>
      <w:r w:rsidRPr="00632C63">
        <w:t>Wskazane powyżej załączniki Wykonawca wypełnia stosownie do treści niniejszej SWZ Zamawiający dopuszcza zmiany wielkości pól załączników oraz odmiany wyrazów wynikające ze złożenia oferty wspólnej. Wprowadzone zmiany nie mogą zmieniać treści załączników.</w:t>
      </w:r>
    </w:p>
    <w:sectPr w:rsidR="00A60C93" w:rsidRPr="000053C8" w:rsidSect="00B40B76">
      <w:headerReference w:type="default" r:id="rId17"/>
      <w:footerReference w:type="default" r:id="rId18"/>
      <w:pgSz w:w="11906" w:h="16838"/>
      <w:pgMar w:top="1417" w:right="849" w:bottom="1417" w:left="851" w:header="708" w:footer="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6A80" w14:textId="77777777" w:rsidR="001319F2" w:rsidRDefault="001319F2" w:rsidP="00A60C93">
      <w:pPr>
        <w:spacing w:after="0" w:line="240" w:lineRule="auto"/>
      </w:pPr>
      <w:r>
        <w:separator/>
      </w:r>
    </w:p>
  </w:endnote>
  <w:endnote w:type="continuationSeparator" w:id="0">
    <w:p w14:paraId="3F1CBD35" w14:textId="77777777" w:rsidR="001319F2" w:rsidRDefault="001319F2" w:rsidP="00A60C93">
      <w:pPr>
        <w:spacing w:after="0" w:line="240" w:lineRule="auto"/>
      </w:pPr>
      <w:r>
        <w:continuationSeparator/>
      </w:r>
    </w:p>
  </w:endnote>
  <w:endnote w:type="continuationNotice" w:id="1">
    <w:p w14:paraId="4F35B5C3" w14:textId="77777777" w:rsidR="001319F2" w:rsidRDefault="00131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9804" w14:textId="7988348F" w:rsidR="00B5133D" w:rsidRDefault="00057FBA">
    <w:pPr>
      <w:pStyle w:val="Stopka"/>
      <w:jc w:val="right"/>
    </w:pPr>
    <w:r w:rsidRPr="00A76A88">
      <w:rPr>
        <w:noProof/>
      </w:rPr>
      <w:drawing>
        <wp:anchor distT="0" distB="0" distL="114300" distR="114300" simplePos="0" relativeHeight="251658240" behindDoc="0" locked="0" layoutInCell="1" allowOverlap="1" wp14:anchorId="042D8E9B" wp14:editId="63226B71">
          <wp:simplePos x="0" y="0"/>
          <wp:positionH relativeFrom="margin">
            <wp:posOffset>447675</wp:posOffset>
          </wp:positionH>
          <wp:positionV relativeFrom="paragraph">
            <wp:posOffset>-332105</wp:posOffset>
          </wp:positionV>
          <wp:extent cx="4371975" cy="612140"/>
          <wp:effectExtent l="0" t="0" r="9525" b="0"/>
          <wp:wrapSquare wrapText="bothSides"/>
          <wp:docPr id="545175234" name="Obraz 1" descr="Obraz zawierający logo, Czcionka,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529136" name="Obraz 1" descr="Obraz zawierający logo, Czcionka,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4371975" cy="612140"/>
                  </a:xfrm>
                  <a:prstGeom prst="rect">
                    <a:avLst/>
                  </a:prstGeom>
                </pic:spPr>
              </pic:pic>
            </a:graphicData>
          </a:graphic>
          <wp14:sizeRelH relativeFrom="page">
            <wp14:pctWidth>0</wp14:pctWidth>
          </wp14:sizeRelH>
          <wp14:sizeRelV relativeFrom="page">
            <wp14:pctHeight>0</wp14:pctHeight>
          </wp14:sizeRelV>
        </wp:anchor>
      </w:drawing>
    </w:r>
    <w:sdt>
      <w:sdtPr>
        <w:id w:val="931943639"/>
        <w:docPartObj>
          <w:docPartGallery w:val="Page Numbers (Bottom of Page)"/>
          <w:docPartUnique/>
        </w:docPartObj>
      </w:sdtPr>
      <w:sdtEndPr/>
      <w:sdtContent>
        <w:sdt>
          <w:sdtPr>
            <w:id w:val="-1769616900"/>
            <w:docPartObj>
              <w:docPartGallery w:val="Page Numbers (Top of Page)"/>
              <w:docPartUnique/>
            </w:docPartObj>
          </w:sdtPr>
          <w:sdtEndPr/>
          <w:sdtContent>
            <w:r w:rsidR="00B5133D">
              <w:t xml:space="preserve">Strona </w:t>
            </w:r>
            <w:r w:rsidR="00B5133D">
              <w:rPr>
                <w:b/>
                <w:bCs/>
                <w:sz w:val="24"/>
                <w:szCs w:val="24"/>
              </w:rPr>
              <w:fldChar w:fldCharType="begin"/>
            </w:r>
            <w:r w:rsidR="00B5133D">
              <w:rPr>
                <w:b/>
                <w:bCs/>
              </w:rPr>
              <w:instrText>PAGE</w:instrText>
            </w:r>
            <w:r w:rsidR="00B5133D">
              <w:rPr>
                <w:b/>
                <w:bCs/>
                <w:sz w:val="24"/>
                <w:szCs w:val="24"/>
              </w:rPr>
              <w:fldChar w:fldCharType="separate"/>
            </w:r>
            <w:r w:rsidR="00B5133D">
              <w:rPr>
                <w:b/>
                <w:bCs/>
              </w:rPr>
              <w:t>2</w:t>
            </w:r>
            <w:r w:rsidR="00B5133D">
              <w:rPr>
                <w:b/>
                <w:bCs/>
                <w:sz w:val="24"/>
                <w:szCs w:val="24"/>
              </w:rPr>
              <w:fldChar w:fldCharType="end"/>
            </w:r>
            <w:r w:rsidR="00B5133D">
              <w:t xml:space="preserve"> z </w:t>
            </w:r>
            <w:r w:rsidR="00B5133D">
              <w:rPr>
                <w:b/>
                <w:bCs/>
                <w:sz w:val="24"/>
                <w:szCs w:val="24"/>
              </w:rPr>
              <w:fldChar w:fldCharType="begin"/>
            </w:r>
            <w:r w:rsidR="00B5133D">
              <w:rPr>
                <w:b/>
                <w:bCs/>
              </w:rPr>
              <w:instrText>NUMPAGES</w:instrText>
            </w:r>
            <w:r w:rsidR="00B5133D">
              <w:rPr>
                <w:b/>
                <w:bCs/>
                <w:sz w:val="24"/>
                <w:szCs w:val="24"/>
              </w:rPr>
              <w:fldChar w:fldCharType="separate"/>
            </w:r>
            <w:r w:rsidR="00B5133D">
              <w:rPr>
                <w:b/>
                <w:bCs/>
              </w:rPr>
              <w:t>2</w:t>
            </w:r>
            <w:r w:rsidR="00B5133D">
              <w:rPr>
                <w:b/>
                <w:bCs/>
                <w:sz w:val="24"/>
                <w:szCs w:val="24"/>
              </w:rPr>
              <w:fldChar w:fldCharType="end"/>
            </w:r>
          </w:sdtContent>
        </w:sdt>
      </w:sdtContent>
    </w:sdt>
  </w:p>
  <w:p w14:paraId="5C430FD2" w14:textId="18BC7C31" w:rsidR="00A60C93" w:rsidRDefault="00A60C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87D0" w14:textId="77777777" w:rsidR="001319F2" w:rsidRDefault="001319F2" w:rsidP="00A60C93">
      <w:pPr>
        <w:spacing w:after="0" w:line="240" w:lineRule="auto"/>
      </w:pPr>
      <w:r>
        <w:separator/>
      </w:r>
    </w:p>
  </w:footnote>
  <w:footnote w:type="continuationSeparator" w:id="0">
    <w:p w14:paraId="030B73F1" w14:textId="77777777" w:rsidR="001319F2" w:rsidRDefault="001319F2" w:rsidP="00A60C93">
      <w:pPr>
        <w:spacing w:after="0" w:line="240" w:lineRule="auto"/>
      </w:pPr>
      <w:r>
        <w:continuationSeparator/>
      </w:r>
    </w:p>
  </w:footnote>
  <w:footnote w:type="continuationNotice" w:id="1">
    <w:p w14:paraId="5F2CFC4B" w14:textId="77777777" w:rsidR="001319F2" w:rsidRDefault="001319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3759" w14:textId="5368E0E3" w:rsidR="00A60C93" w:rsidRDefault="00057FBA">
    <w:pPr>
      <w:pStyle w:val="Nagwek"/>
    </w:pPr>
    <w:r>
      <w:rPr>
        <w:noProof/>
        <w:lang w:eastAsia="pl-PL"/>
      </w:rPr>
      <w:drawing>
        <wp:anchor distT="0" distB="0" distL="114300" distR="114300" simplePos="0" relativeHeight="251658241" behindDoc="1" locked="0" layoutInCell="1" allowOverlap="1" wp14:anchorId="2B075052" wp14:editId="5320D44E">
          <wp:simplePos x="0" y="0"/>
          <wp:positionH relativeFrom="margin">
            <wp:align>center</wp:align>
          </wp:positionH>
          <wp:positionV relativeFrom="page">
            <wp:posOffset>85725</wp:posOffset>
          </wp:positionV>
          <wp:extent cx="5858510" cy="666750"/>
          <wp:effectExtent l="0" t="0" r="8890" b="0"/>
          <wp:wrapTight wrapText="bothSides">
            <wp:wrapPolygon edited="0">
              <wp:start x="0" y="0"/>
              <wp:lineTo x="0" y="20983"/>
              <wp:lineTo x="21563" y="20983"/>
              <wp:lineTo x="21563" y="0"/>
              <wp:lineTo x="0" y="0"/>
            </wp:wrapPolygon>
          </wp:wrapTight>
          <wp:docPr id="408455070" name="Obraz 408455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5858510" cy="666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23BA0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3874"/>
    <w:multiLevelType w:val="hybridMultilevel"/>
    <w:tmpl w:val="9CEEF6D8"/>
    <w:lvl w:ilvl="0" w:tplc="0415000B">
      <w:start w:val="1"/>
      <w:numFmt w:val="bullet"/>
      <w:lvlText w:val=""/>
      <w:lvlJc w:val="left"/>
      <w:pPr>
        <w:ind w:left="2448" w:hanging="360"/>
      </w:pPr>
      <w:rPr>
        <w:rFonts w:ascii="Wingdings" w:hAnsi="Wingdings" w:hint="default"/>
      </w:rPr>
    </w:lvl>
    <w:lvl w:ilvl="1" w:tplc="04150003" w:tentative="1">
      <w:start w:val="1"/>
      <w:numFmt w:val="bullet"/>
      <w:lvlText w:val="o"/>
      <w:lvlJc w:val="left"/>
      <w:pPr>
        <w:ind w:left="3168" w:hanging="360"/>
      </w:pPr>
      <w:rPr>
        <w:rFonts w:ascii="Courier New" w:hAnsi="Courier New" w:cs="Courier New" w:hint="default"/>
      </w:rPr>
    </w:lvl>
    <w:lvl w:ilvl="2" w:tplc="04150005" w:tentative="1">
      <w:start w:val="1"/>
      <w:numFmt w:val="bullet"/>
      <w:lvlText w:val=""/>
      <w:lvlJc w:val="left"/>
      <w:pPr>
        <w:ind w:left="3888" w:hanging="360"/>
      </w:pPr>
      <w:rPr>
        <w:rFonts w:ascii="Wingdings" w:hAnsi="Wingdings" w:hint="default"/>
      </w:rPr>
    </w:lvl>
    <w:lvl w:ilvl="3" w:tplc="04150001" w:tentative="1">
      <w:start w:val="1"/>
      <w:numFmt w:val="bullet"/>
      <w:lvlText w:val=""/>
      <w:lvlJc w:val="left"/>
      <w:pPr>
        <w:ind w:left="4608" w:hanging="360"/>
      </w:pPr>
      <w:rPr>
        <w:rFonts w:ascii="Symbol" w:hAnsi="Symbol" w:hint="default"/>
      </w:rPr>
    </w:lvl>
    <w:lvl w:ilvl="4" w:tplc="04150003" w:tentative="1">
      <w:start w:val="1"/>
      <w:numFmt w:val="bullet"/>
      <w:lvlText w:val="o"/>
      <w:lvlJc w:val="left"/>
      <w:pPr>
        <w:ind w:left="5328" w:hanging="360"/>
      </w:pPr>
      <w:rPr>
        <w:rFonts w:ascii="Courier New" w:hAnsi="Courier New" w:cs="Courier New" w:hint="default"/>
      </w:rPr>
    </w:lvl>
    <w:lvl w:ilvl="5" w:tplc="04150005" w:tentative="1">
      <w:start w:val="1"/>
      <w:numFmt w:val="bullet"/>
      <w:lvlText w:val=""/>
      <w:lvlJc w:val="left"/>
      <w:pPr>
        <w:ind w:left="6048" w:hanging="360"/>
      </w:pPr>
      <w:rPr>
        <w:rFonts w:ascii="Wingdings" w:hAnsi="Wingdings" w:hint="default"/>
      </w:rPr>
    </w:lvl>
    <w:lvl w:ilvl="6" w:tplc="04150001" w:tentative="1">
      <w:start w:val="1"/>
      <w:numFmt w:val="bullet"/>
      <w:lvlText w:val=""/>
      <w:lvlJc w:val="left"/>
      <w:pPr>
        <w:ind w:left="6768" w:hanging="360"/>
      </w:pPr>
      <w:rPr>
        <w:rFonts w:ascii="Symbol" w:hAnsi="Symbol" w:hint="default"/>
      </w:rPr>
    </w:lvl>
    <w:lvl w:ilvl="7" w:tplc="04150003" w:tentative="1">
      <w:start w:val="1"/>
      <w:numFmt w:val="bullet"/>
      <w:lvlText w:val="o"/>
      <w:lvlJc w:val="left"/>
      <w:pPr>
        <w:ind w:left="7488" w:hanging="360"/>
      </w:pPr>
      <w:rPr>
        <w:rFonts w:ascii="Courier New" w:hAnsi="Courier New" w:cs="Courier New" w:hint="default"/>
      </w:rPr>
    </w:lvl>
    <w:lvl w:ilvl="8" w:tplc="04150005" w:tentative="1">
      <w:start w:val="1"/>
      <w:numFmt w:val="bullet"/>
      <w:lvlText w:val=""/>
      <w:lvlJc w:val="left"/>
      <w:pPr>
        <w:ind w:left="8208" w:hanging="360"/>
      </w:pPr>
      <w:rPr>
        <w:rFonts w:ascii="Wingdings" w:hAnsi="Wingdings" w:hint="default"/>
      </w:rPr>
    </w:lvl>
  </w:abstractNum>
  <w:abstractNum w:abstractNumId="2" w15:restartNumberingAfterBreak="0">
    <w:nsid w:val="00DC2BE3"/>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 w15:restartNumberingAfterBreak="0">
    <w:nsid w:val="0970490F"/>
    <w:multiLevelType w:val="hybridMultilevel"/>
    <w:tmpl w:val="ED321540"/>
    <w:lvl w:ilvl="0" w:tplc="044E81FE">
      <w:start w:val="1"/>
      <w:numFmt w:val="bullet"/>
      <w:lvlText w:val="­"/>
      <w:lvlJc w:val="left"/>
      <w:pPr>
        <w:ind w:left="2808" w:hanging="360"/>
      </w:pPr>
      <w:rPr>
        <w:rFonts w:ascii="Courier New" w:hAnsi="Courier New" w:hint="default"/>
      </w:rPr>
    </w:lvl>
    <w:lvl w:ilvl="1" w:tplc="04150003" w:tentative="1">
      <w:start w:val="1"/>
      <w:numFmt w:val="bullet"/>
      <w:lvlText w:val="o"/>
      <w:lvlJc w:val="left"/>
      <w:pPr>
        <w:ind w:left="3528" w:hanging="360"/>
      </w:pPr>
      <w:rPr>
        <w:rFonts w:ascii="Courier New" w:hAnsi="Courier New" w:cs="Courier New" w:hint="default"/>
      </w:rPr>
    </w:lvl>
    <w:lvl w:ilvl="2" w:tplc="04150005" w:tentative="1">
      <w:start w:val="1"/>
      <w:numFmt w:val="bullet"/>
      <w:lvlText w:val=""/>
      <w:lvlJc w:val="left"/>
      <w:pPr>
        <w:ind w:left="4248" w:hanging="360"/>
      </w:pPr>
      <w:rPr>
        <w:rFonts w:ascii="Wingdings" w:hAnsi="Wingdings" w:hint="default"/>
      </w:rPr>
    </w:lvl>
    <w:lvl w:ilvl="3" w:tplc="04150001" w:tentative="1">
      <w:start w:val="1"/>
      <w:numFmt w:val="bullet"/>
      <w:lvlText w:val=""/>
      <w:lvlJc w:val="left"/>
      <w:pPr>
        <w:ind w:left="4968" w:hanging="360"/>
      </w:pPr>
      <w:rPr>
        <w:rFonts w:ascii="Symbol" w:hAnsi="Symbol" w:hint="default"/>
      </w:rPr>
    </w:lvl>
    <w:lvl w:ilvl="4" w:tplc="04150003" w:tentative="1">
      <w:start w:val="1"/>
      <w:numFmt w:val="bullet"/>
      <w:lvlText w:val="o"/>
      <w:lvlJc w:val="left"/>
      <w:pPr>
        <w:ind w:left="5688" w:hanging="360"/>
      </w:pPr>
      <w:rPr>
        <w:rFonts w:ascii="Courier New" w:hAnsi="Courier New" w:cs="Courier New" w:hint="default"/>
      </w:rPr>
    </w:lvl>
    <w:lvl w:ilvl="5" w:tplc="04150005" w:tentative="1">
      <w:start w:val="1"/>
      <w:numFmt w:val="bullet"/>
      <w:lvlText w:val=""/>
      <w:lvlJc w:val="left"/>
      <w:pPr>
        <w:ind w:left="6408" w:hanging="360"/>
      </w:pPr>
      <w:rPr>
        <w:rFonts w:ascii="Wingdings" w:hAnsi="Wingdings" w:hint="default"/>
      </w:rPr>
    </w:lvl>
    <w:lvl w:ilvl="6" w:tplc="04150001" w:tentative="1">
      <w:start w:val="1"/>
      <w:numFmt w:val="bullet"/>
      <w:lvlText w:val=""/>
      <w:lvlJc w:val="left"/>
      <w:pPr>
        <w:ind w:left="7128" w:hanging="360"/>
      </w:pPr>
      <w:rPr>
        <w:rFonts w:ascii="Symbol" w:hAnsi="Symbol" w:hint="default"/>
      </w:rPr>
    </w:lvl>
    <w:lvl w:ilvl="7" w:tplc="04150003" w:tentative="1">
      <w:start w:val="1"/>
      <w:numFmt w:val="bullet"/>
      <w:lvlText w:val="o"/>
      <w:lvlJc w:val="left"/>
      <w:pPr>
        <w:ind w:left="7848" w:hanging="360"/>
      </w:pPr>
      <w:rPr>
        <w:rFonts w:ascii="Courier New" w:hAnsi="Courier New" w:cs="Courier New" w:hint="default"/>
      </w:rPr>
    </w:lvl>
    <w:lvl w:ilvl="8" w:tplc="04150005" w:tentative="1">
      <w:start w:val="1"/>
      <w:numFmt w:val="bullet"/>
      <w:lvlText w:val=""/>
      <w:lvlJc w:val="left"/>
      <w:pPr>
        <w:ind w:left="8568" w:hanging="360"/>
      </w:pPr>
      <w:rPr>
        <w:rFonts w:ascii="Wingdings" w:hAnsi="Wingdings" w:hint="default"/>
      </w:rPr>
    </w:lvl>
  </w:abstractNum>
  <w:abstractNum w:abstractNumId="5"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A575B67"/>
    <w:multiLevelType w:val="hybridMultilevel"/>
    <w:tmpl w:val="75DCDCC2"/>
    <w:lvl w:ilvl="0" w:tplc="0415000F">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 w15:restartNumberingAfterBreak="0">
    <w:nsid w:val="0A6A2D65"/>
    <w:multiLevelType w:val="multilevel"/>
    <w:tmpl w:val="16BC90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362EB8"/>
    <w:multiLevelType w:val="hybridMultilevel"/>
    <w:tmpl w:val="0A001AA2"/>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C70568"/>
    <w:multiLevelType w:val="multilevel"/>
    <w:tmpl w:val="8B64DC44"/>
    <w:lvl w:ilvl="0">
      <w:start w:val="1"/>
      <w:numFmt w:val="decimal"/>
      <w:lvlText w:val="%1)"/>
      <w:lvlJc w:val="left"/>
      <w:pPr>
        <w:tabs>
          <w:tab w:val="num" w:pos="720"/>
        </w:tabs>
        <w:ind w:left="720" w:hanging="360"/>
      </w:pPr>
      <w:rPr>
        <w:rFonts w:asciiTheme="majorHAnsi" w:eastAsiaTheme="majorEastAsia" w:hAnsiTheme="majorHAnsi" w:cstheme="maj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3163D"/>
    <w:multiLevelType w:val="hybridMultilevel"/>
    <w:tmpl w:val="A0C4F6CE"/>
    <w:lvl w:ilvl="0" w:tplc="044E81FE">
      <w:start w:val="1"/>
      <w:numFmt w:val="bullet"/>
      <w:lvlText w:val="­"/>
      <w:lvlJc w:val="left"/>
      <w:pPr>
        <w:ind w:left="3380" w:hanging="360"/>
      </w:pPr>
      <w:rPr>
        <w:rFonts w:ascii="Courier New" w:hAnsi="Courier New" w:hint="default"/>
      </w:rPr>
    </w:lvl>
    <w:lvl w:ilvl="1" w:tplc="04150003" w:tentative="1">
      <w:start w:val="1"/>
      <w:numFmt w:val="bullet"/>
      <w:lvlText w:val="o"/>
      <w:lvlJc w:val="left"/>
      <w:pPr>
        <w:ind w:left="4100" w:hanging="360"/>
      </w:pPr>
      <w:rPr>
        <w:rFonts w:ascii="Courier New" w:hAnsi="Courier New" w:cs="Courier New" w:hint="default"/>
      </w:rPr>
    </w:lvl>
    <w:lvl w:ilvl="2" w:tplc="04150005" w:tentative="1">
      <w:start w:val="1"/>
      <w:numFmt w:val="bullet"/>
      <w:lvlText w:val=""/>
      <w:lvlJc w:val="left"/>
      <w:pPr>
        <w:ind w:left="4820" w:hanging="360"/>
      </w:pPr>
      <w:rPr>
        <w:rFonts w:ascii="Wingdings" w:hAnsi="Wingdings" w:hint="default"/>
      </w:rPr>
    </w:lvl>
    <w:lvl w:ilvl="3" w:tplc="04150001" w:tentative="1">
      <w:start w:val="1"/>
      <w:numFmt w:val="bullet"/>
      <w:lvlText w:val=""/>
      <w:lvlJc w:val="left"/>
      <w:pPr>
        <w:ind w:left="5540" w:hanging="360"/>
      </w:pPr>
      <w:rPr>
        <w:rFonts w:ascii="Symbol" w:hAnsi="Symbol" w:hint="default"/>
      </w:rPr>
    </w:lvl>
    <w:lvl w:ilvl="4" w:tplc="04150003" w:tentative="1">
      <w:start w:val="1"/>
      <w:numFmt w:val="bullet"/>
      <w:lvlText w:val="o"/>
      <w:lvlJc w:val="left"/>
      <w:pPr>
        <w:ind w:left="6260" w:hanging="360"/>
      </w:pPr>
      <w:rPr>
        <w:rFonts w:ascii="Courier New" w:hAnsi="Courier New" w:cs="Courier New" w:hint="default"/>
      </w:rPr>
    </w:lvl>
    <w:lvl w:ilvl="5" w:tplc="04150005" w:tentative="1">
      <w:start w:val="1"/>
      <w:numFmt w:val="bullet"/>
      <w:lvlText w:val=""/>
      <w:lvlJc w:val="left"/>
      <w:pPr>
        <w:ind w:left="6980" w:hanging="360"/>
      </w:pPr>
      <w:rPr>
        <w:rFonts w:ascii="Wingdings" w:hAnsi="Wingdings" w:hint="default"/>
      </w:rPr>
    </w:lvl>
    <w:lvl w:ilvl="6" w:tplc="04150001" w:tentative="1">
      <w:start w:val="1"/>
      <w:numFmt w:val="bullet"/>
      <w:lvlText w:val=""/>
      <w:lvlJc w:val="left"/>
      <w:pPr>
        <w:ind w:left="7700" w:hanging="360"/>
      </w:pPr>
      <w:rPr>
        <w:rFonts w:ascii="Symbol" w:hAnsi="Symbol" w:hint="default"/>
      </w:rPr>
    </w:lvl>
    <w:lvl w:ilvl="7" w:tplc="04150003" w:tentative="1">
      <w:start w:val="1"/>
      <w:numFmt w:val="bullet"/>
      <w:lvlText w:val="o"/>
      <w:lvlJc w:val="left"/>
      <w:pPr>
        <w:ind w:left="8420" w:hanging="360"/>
      </w:pPr>
      <w:rPr>
        <w:rFonts w:ascii="Courier New" w:hAnsi="Courier New" w:cs="Courier New" w:hint="default"/>
      </w:rPr>
    </w:lvl>
    <w:lvl w:ilvl="8" w:tplc="04150005" w:tentative="1">
      <w:start w:val="1"/>
      <w:numFmt w:val="bullet"/>
      <w:lvlText w:val=""/>
      <w:lvlJc w:val="left"/>
      <w:pPr>
        <w:ind w:left="9140" w:hanging="360"/>
      </w:pPr>
      <w:rPr>
        <w:rFonts w:ascii="Wingdings" w:hAnsi="Wingdings" w:hint="default"/>
      </w:rPr>
    </w:lvl>
  </w:abstractNum>
  <w:abstractNum w:abstractNumId="11" w15:restartNumberingAfterBreak="0">
    <w:nsid w:val="1E83433C"/>
    <w:multiLevelType w:val="multilevel"/>
    <w:tmpl w:val="4768C75C"/>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3240" w:hanging="1080"/>
      </w:pPr>
      <w:rPr>
        <w:rFonts w:ascii="Times New Roman" w:eastAsiaTheme="minorHAnsi" w:hAnsi="Times New Roman" w:cstheme="minorBidi"/>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945FDB"/>
    <w:multiLevelType w:val="hybridMultilevel"/>
    <w:tmpl w:val="1D303270"/>
    <w:lvl w:ilvl="0" w:tplc="04150019">
      <w:start w:val="1"/>
      <w:numFmt w:val="lowerLetter"/>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13" w15:restartNumberingAfterBreak="0">
    <w:nsid w:val="250B4336"/>
    <w:multiLevelType w:val="hybridMultilevel"/>
    <w:tmpl w:val="D75C822A"/>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7496187"/>
    <w:multiLevelType w:val="hybridMultilevel"/>
    <w:tmpl w:val="A66C0FFA"/>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703C1F"/>
    <w:multiLevelType w:val="hybridMultilevel"/>
    <w:tmpl w:val="5762B75A"/>
    <w:lvl w:ilvl="0" w:tplc="044E81F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B7E29"/>
    <w:multiLevelType w:val="multilevel"/>
    <w:tmpl w:val="16BC90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5F29F3"/>
    <w:multiLevelType w:val="hybridMultilevel"/>
    <w:tmpl w:val="1FE889B0"/>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BE7534"/>
    <w:multiLevelType w:val="hybridMultilevel"/>
    <w:tmpl w:val="922C2A3A"/>
    <w:lvl w:ilvl="0" w:tplc="7640F926">
      <w:start w:val="1"/>
      <w:numFmt w:val="decimal"/>
      <w:lvlText w:val="%1."/>
      <w:lvlJc w:val="left"/>
      <w:pPr>
        <w:ind w:left="360" w:hanging="360"/>
      </w:pPr>
      <w:rPr>
        <w:i/>
        <w:iCs w:val="0"/>
        <w:color w:val="EE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3531CF"/>
    <w:multiLevelType w:val="multilevel"/>
    <w:tmpl w:val="6B24E0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292C36"/>
    <w:multiLevelType w:val="multilevel"/>
    <w:tmpl w:val="AAE49154"/>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8323C9"/>
    <w:multiLevelType w:val="hybridMultilevel"/>
    <w:tmpl w:val="3E04A8BE"/>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FE1821"/>
    <w:multiLevelType w:val="hybridMultilevel"/>
    <w:tmpl w:val="C68A1B06"/>
    <w:lvl w:ilvl="0" w:tplc="04150011">
      <w:start w:val="1"/>
      <w:numFmt w:val="decimal"/>
      <w:lvlText w:val="%1)"/>
      <w:lvlJc w:val="left"/>
      <w:pPr>
        <w:ind w:left="92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A16A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843F6F"/>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2B29A3"/>
    <w:multiLevelType w:val="hybridMultilevel"/>
    <w:tmpl w:val="4E24269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58034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E419FF"/>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16325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3D5C08"/>
    <w:multiLevelType w:val="hybridMultilevel"/>
    <w:tmpl w:val="E29E47BC"/>
    <w:lvl w:ilvl="0" w:tplc="044E81F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F16631"/>
    <w:multiLevelType w:val="multilevel"/>
    <w:tmpl w:val="16BC90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97604F"/>
    <w:multiLevelType w:val="hybridMultilevel"/>
    <w:tmpl w:val="7160EA9C"/>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3" w15:restartNumberingAfterBreak="0">
    <w:nsid w:val="561A588E"/>
    <w:multiLevelType w:val="hybridMultilevel"/>
    <w:tmpl w:val="9530E034"/>
    <w:lvl w:ilvl="0" w:tplc="04150019">
      <w:start w:val="1"/>
      <w:numFmt w:val="lowerLetter"/>
      <w:lvlText w:val="%1."/>
      <w:lvlJc w:val="left"/>
      <w:pPr>
        <w:ind w:left="2448" w:hanging="360"/>
      </w:pPr>
    </w:lvl>
    <w:lvl w:ilvl="1" w:tplc="0415000D">
      <w:start w:val="1"/>
      <w:numFmt w:val="bullet"/>
      <w:lvlText w:val=""/>
      <w:lvlJc w:val="left"/>
      <w:pPr>
        <w:ind w:left="3168" w:hanging="360"/>
      </w:pPr>
      <w:rPr>
        <w:rFonts w:ascii="Wingdings" w:hAnsi="Wingdings" w:hint="default"/>
      </w:r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34" w15:restartNumberingAfterBreak="0">
    <w:nsid w:val="56A000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2437FF"/>
    <w:multiLevelType w:val="hybridMultilevel"/>
    <w:tmpl w:val="0290A26C"/>
    <w:lvl w:ilvl="0" w:tplc="044E81FE">
      <w:start w:val="1"/>
      <w:numFmt w:val="bullet"/>
      <w:lvlText w:val="­"/>
      <w:lvlJc w:val="left"/>
      <w:pPr>
        <w:ind w:left="2808" w:hanging="360"/>
      </w:pPr>
      <w:rPr>
        <w:rFonts w:ascii="Courier New" w:hAnsi="Courier New" w:hint="default"/>
      </w:rPr>
    </w:lvl>
    <w:lvl w:ilvl="1" w:tplc="04150003" w:tentative="1">
      <w:start w:val="1"/>
      <w:numFmt w:val="bullet"/>
      <w:lvlText w:val="o"/>
      <w:lvlJc w:val="left"/>
      <w:pPr>
        <w:ind w:left="3528" w:hanging="360"/>
      </w:pPr>
      <w:rPr>
        <w:rFonts w:ascii="Courier New" w:hAnsi="Courier New" w:cs="Courier New" w:hint="default"/>
      </w:rPr>
    </w:lvl>
    <w:lvl w:ilvl="2" w:tplc="04150005" w:tentative="1">
      <w:start w:val="1"/>
      <w:numFmt w:val="bullet"/>
      <w:lvlText w:val=""/>
      <w:lvlJc w:val="left"/>
      <w:pPr>
        <w:ind w:left="4248" w:hanging="360"/>
      </w:pPr>
      <w:rPr>
        <w:rFonts w:ascii="Wingdings" w:hAnsi="Wingdings" w:hint="default"/>
      </w:rPr>
    </w:lvl>
    <w:lvl w:ilvl="3" w:tplc="04150001" w:tentative="1">
      <w:start w:val="1"/>
      <w:numFmt w:val="bullet"/>
      <w:lvlText w:val=""/>
      <w:lvlJc w:val="left"/>
      <w:pPr>
        <w:ind w:left="4968" w:hanging="360"/>
      </w:pPr>
      <w:rPr>
        <w:rFonts w:ascii="Symbol" w:hAnsi="Symbol" w:hint="default"/>
      </w:rPr>
    </w:lvl>
    <w:lvl w:ilvl="4" w:tplc="04150003" w:tentative="1">
      <w:start w:val="1"/>
      <w:numFmt w:val="bullet"/>
      <w:lvlText w:val="o"/>
      <w:lvlJc w:val="left"/>
      <w:pPr>
        <w:ind w:left="5688" w:hanging="360"/>
      </w:pPr>
      <w:rPr>
        <w:rFonts w:ascii="Courier New" w:hAnsi="Courier New" w:cs="Courier New" w:hint="default"/>
      </w:rPr>
    </w:lvl>
    <w:lvl w:ilvl="5" w:tplc="04150005" w:tentative="1">
      <w:start w:val="1"/>
      <w:numFmt w:val="bullet"/>
      <w:lvlText w:val=""/>
      <w:lvlJc w:val="left"/>
      <w:pPr>
        <w:ind w:left="6408" w:hanging="360"/>
      </w:pPr>
      <w:rPr>
        <w:rFonts w:ascii="Wingdings" w:hAnsi="Wingdings" w:hint="default"/>
      </w:rPr>
    </w:lvl>
    <w:lvl w:ilvl="6" w:tplc="04150001" w:tentative="1">
      <w:start w:val="1"/>
      <w:numFmt w:val="bullet"/>
      <w:lvlText w:val=""/>
      <w:lvlJc w:val="left"/>
      <w:pPr>
        <w:ind w:left="7128" w:hanging="360"/>
      </w:pPr>
      <w:rPr>
        <w:rFonts w:ascii="Symbol" w:hAnsi="Symbol" w:hint="default"/>
      </w:rPr>
    </w:lvl>
    <w:lvl w:ilvl="7" w:tplc="04150003" w:tentative="1">
      <w:start w:val="1"/>
      <w:numFmt w:val="bullet"/>
      <w:lvlText w:val="o"/>
      <w:lvlJc w:val="left"/>
      <w:pPr>
        <w:ind w:left="7848" w:hanging="360"/>
      </w:pPr>
      <w:rPr>
        <w:rFonts w:ascii="Courier New" w:hAnsi="Courier New" w:cs="Courier New" w:hint="default"/>
      </w:rPr>
    </w:lvl>
    <w:lvl w:ilvl="8" w:tplc="04150005" w:tentative="1">
      <w:start w:val="1"/>
      <w:numFmt w:val="bullet"/>
      <w:lvlText w:val=""/>
      <w:lvlJc w:val="left"/>
      <w:pPr>
        <w:ind w:left="8568" w:hanging="360"/>
      </w:pPr>
      <w:rPr>
        <w:rFonts w:ascii="Wingdings" w:hAnsi="Wingdings" w:hint="default"/>
      </w:rPr>
    </w:lvl>
  </w:abstractNum>
  <w:abstractNum w:abstractNumId="36" w15:restartNumberingAfterBreak="0">
    <w:nsid w:val="572B5908"/>
    <w:multiLevelType w:val="hybridMultilevel"/>
    <w:tmpl w:val="C68A1B0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056202E"/>
    <w:multiLevelType w:val="hybridMultilevel"/>
    <w:tmpl w:val="2F60BF70"/>
    <w:lvl w:ilvl="0" w:tplc="C29EB76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38" w15:restartNumberingAfterBreak="0">
    <w:nsid w:val="62D269EE"/>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456438"/>
    <w:multiLevelType w:val="multilevel"/>
    <w:tmpl w:val="F42033E4"/>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9855848"/>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5954FA"/>
    <w:multiLevelType w:val="hybridMultilevel"/>
    <w:tmpl w:val="31BEB4C6"/>
    <w:lvl w:ilvl="0" w:tplc="28D842B4">
      <w:start w:val="2"/>
      <w:numFmt w:val="decimal"/>
      <w:lvlText w:val="%1)"/>
      <w:lvlJc w:val="left"/>
      <w:pPr>
        <w:ind w:left="720" w:hanging="360"/>
      </w:pPr>
      <w:rPr>
        <w:rFonts w:hint="default"/>
        <w:b/>
      </w:r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CA4B3A"/>
    <w:multiLevelType w:val="multilevel"/>
    <w:tmpl w:val="4768C75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83" w:hanging="648"/>
      </w:pPr>
      <w:rPr>
        <w:b w:val="0"/>
        <w:bCs w:val="0"/>
        <w:i w:val="0"/>
        <w:iCs w:val="0"/>
      </w:r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3240" w:hanging="1080"/>
      </w:pPr>
      <w:rPr>
        <w:rFonts w:ascii="Times New Roman" w:eastAsiaTheme="minorHAnsi" w:hAnsi="Times New Roman" w:cstheme="minorBidi"/>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E7832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E9C16D9"/>
    <w:multiLevelType w:val="multilevel"/>
    <w:tmpl w:val="000C2FB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1D303D2"/>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8204B8"/>
    <w:multiLevelType w:val="hybridMultilevel"/>
    <w:tmpl w:val="0E9AACD0"/>
    <w:lvl w:ilvl="0" w:tplc="5B0C6AA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9870D3"/>
    <w:multiLevelType w:val="hybridMultilevel"/>
    <w:tmpl w:val="36A0F5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BB5F8B"/>
    <w:multiLevelType w:val="hybridMultilevel"/>
    <w:tmpl w:val="5780252C"/>
    <w:lvl w:ilvl="0" w:tplc="04150019">
      <w:start w:val="1"/>
      <w:numFmt w:val="lowerLetter"/>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49"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10312635">
    <w:abstractNumId w:val="26"/>
  </w:num>
  <w:num w:numId="2" w16cid:durableId="705107561">
    <w:abstractNumId w:val="47"/>
  </w:num>
  <w:num w:numId="3" w16cid:durableId="1106073457">
    <w:abstractNumId w:val="28"/>
  </w:num>
  <w:num w:numId="4" w16cid:durableId="1270430613">
    <w:abstractNumId w:val="1"/>
  </w:num>
  <w:num w:numId="5" w16cid:durableId="342825775">
    <w:abstractNumId w:val="11"/>
  </w:num>
  <w:num w:numId="6" w16cid:durableId="1672678105">
    <w:abstractNumId w:val="33"/>
  </w:num>
  <w:num w:numId="7" w16cid:durableId="1863124717">
    <w:abstractNumId w:val="31"/>
  </w:num>
  <w:num w:numId="8" w16cid:durableId="72554728">
    <w:abstractNumId w:val="16"/>
  </w:num>
  <w:num w:numId="9" w16cid:durableId="2132701088">
    <w:abstractNumId w:val="7"/>
  </w:num>
  <w:num w:numId="10" w16cid:durableId="1326668097">
    <w:abstractNumId w:val="32"/>
  </w:num>
  <w:num w:numId="11" w16cid:durableId="116410985">
    <w:abstractNumId w:val="44"/>
  </w:num>
  <w:num w:numId="12" w16cid:durableId="1261983587">
    <w:abstractNumId w:val="23"/>
  </w:num>
  <w:num w:numId="13" w16cid:durableId="765688858">
    <w:abstractNumId w:val="34"/>
  </w:num>
  <w:num w:numId="14" w16cid:durableId="1787381090">
    <w:abstractNumId w:val="45"/>
  </w:num>
  <w:num w:numId="15" w16cid:durableId="1957370510">
    <w:abstractNumId w:val="40"/>
  </w:num>
  <w:num w:numId="16" w16cid:durableId="490682919">
    <w:abstractNumId w:val="10"/>
  </w:num>
  <w:num w:numId="17" w16cid:durableId="950206931">
    <w:abstractNumId w:val="24"/>
  </w:num>
  <w:num w:numId="18" w16cid:durableId="195890224">
    <w:abstractNumId w:val="27"/>
  </w:num>
  <w:num w:numId="19" w16cid:durableId="1437092381">
    <w:abstractNumId w:val="2"/>
  </w:num>
  <w:num w:numId="20" w16cid:durableId="886179645">
    <w:abstractNumId w:val="38"/>
  </w:num>
  <w:num w:numId="21" w16cid:durableId="1715038744">
    <w:abstractNumId w:val="48"/>
  </w:num>
  <w:num w:numId="22" w16cid:durableId="1062607136">
    <w:abstractNumId w:val="4"/>
  </w:num>
  <w:num w:numId="23" w16cid:durableId="1059329739">
    <w:abstractNumId w:val="12"/>
  </w:num>
  <w:num w:numId="24" w16cid:durableId="1514304024">
    <w:abstractNumId w:val="35"/>
  </w:num>
  <w:num w:numId="25" w16cid:durableId="981422262">
    <w:abstractNumId w:val="15"/>
  </w:num>
  <w:num w:numId="26" w16cid:durableId="629676631">
    <w:abstractNumId w:val="19"/>
  </w:num>
  <w:num w:numId="27" w16cid:durableId="338701201">
    <w:abstractNumId w:val="6"/>
  </w:num>
  <w:num w:numId="28" w16cid:durableId="1317954020">
    <w:abstractNumId w:val="29"/>
  </w:num>
  <w:num w:numId="29" w16cid:durableId="64307316">
    <w:abstractNumId w:val="43"/>
  </w:num>
  <w:num w:numId="30" w16cid:durableId="792409694">
    <w:abstractNumId w:val="13"/>
  </w:num>
  <w:num w:numId="31" w16cid:durableId="176847684">
    <w:abstractNumId w:val="25"/>
  </w:num>
  <w:num w:numId="32" w16cid:durableId="1379158765">
    <w:abstractNumId w:val="0"/>
  </w:num>
  <w:num w:numId="33" w16cid:durableId="956453014">
    <w:abstractNumId w:val="42"/>
  </w:num>
  <w:num w:numId="34" w16cid:durableId="207648409">
    <w:abstractNumId w:val="41"/>
  </w:num>
  <w:num w:numId="35" w16cid:durableId="1778871980">
    <w:abstractNumId w:val="5"/>
  </w:num>
  <w:num w:numId="36" w16cid:durableId="579876985">
    <w:abstractNumId w:val="3"/>
  </w:num>
  <w:num w:numId="37" w16cid:durableId="893351063">
    <w:abstractNumId w:val="30"/>
  </w:num>
  <w:num w:numId="38" w16cid:durableId="548735621">
    <w:abstractNumId w:val="49"/>
  </w:num>
  <w:num w:numId="39" w16cid:durableId="2058118099">
    <w:abstractNumId w:val="37"/>
  </w:num>
  <w:num w:numId="40" w16cid:durableId="2044286369">
    <w:abstractNumId w:val="46"/>
  </w:num>
  <w:num w:numId="41" w16cid:durableId="1287658577">
    <w:abstractNumId w:val="14"/>
  </w:num>
  <w:num w:numId="42" w16cid:durableId="417991946">
    <w:abstractNumId w:val="21"/>
  </w:num>
  <w:num w:numId="43" w16cid:durableId="1491948530">
    <w:abstractNumId w:val="8"/>
  </w:num>
  <w:num w:numId="44" w16cid:durableId="963542311">
    <w:abstractNumId w:val="17"/>
  </w:num>
  <w:num w:numId="45" w16cid:durableId="1851681012">
    <w:abstractNumId w:val="9"/>
  </w:num>
  <w:num w:numId="46" w16cid:durableId="668291900">
    <w:abstractNumId w:val="18"/>
  </w:num>
  <w:num w:numId="47" w16cid:durableId="1430006791">
    <w:abstractNumId w:val="22"/>
  </w:num>
  <w:num w:numId="48" w16cid:durableId="1117219619">
    <w:abstractNumId w:val="36"/>
  </w:num>
  <w:num w:numId="49" w16cid:durableId="797651947">
    <w:abstractNumId w:val="3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0037369">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C93"/>
    <w:rsid w:val="000051EB"/>
    <w:rsid w:val="000053BD"/>
    <w:rsid w:val="000053C8"/>
    <w:rsid w:val="00017716"/>
    <w:rsid w:val="00030603"/>
    <w:rsid w:val="00034C51"/>
    <w:rsid w:val="00042127"/>
    <w:rsid w:val="000440D8"/>
    <w:rsid w:val="000523D8"/>
    <w:rsid w:val="000557C6"/>
    <w:rsid w:val="00057FBA"/>
    <w:rsid w:val="000631D0"/>
    <w:rsid w:val="000649D4"/>
    <w:rsid w:val="000956AF"/>
    <w:rsid w:val="000E4919"/>
    <w:rsid w:val="000E52E8"/>
    <w:rsid w:val="000F4DF8"/>
    <w:rsid w:val="00100CC8"/>
    <w:rsid w:val="00105C7B"/>
    <w:rsid w:val="00113E83"/>
    <w:rsid w:val="00124C0F"/>
    <w:rsid w:val="001319F2"/>
    <w:rsid w:val="0013406A"/>
    <w:rsid w:val="00140CA6"/>
    <w:rsid w:val="00146D5B"/>
    <w:rsid w:val="001475F5"/>
    <w:rsid w:val="00150E37"/>
    <w:rsid w:val="0016004C"/>
    <w:rsid w:val="001829D6"/>
    <w:rsid w:val="001845CA"/>
    <w:rsid w:val="001A13D3"/>
    <w:rsid w:val="001C0157"/>
    <w:rsid w:val="001C5E8A"/>
    <w:rsid w:val="001C6B4A"/>
    <w:rsid w:val="001D7840"/>
    <w:rsid w:val="001F1F03"/>
    <w:rsid w:val="00217F37"/>
    <w:rsid w:val="00220D16"/>
    <w:rsid w:val="0022100B"/>
    <w:rsid w:val="0023103B"/>
    <w:rsid w:val="002663CF"/>
    <w:rsid w:val="002744A9"/>
    <w:rsid w:val="00274ABD"/>
    <w:rsid w:val="00277376"/>
    <w:rsid w:val="002A054E"/>
    <w:rsid w:val="002B7442"/>
    <w:rsid w:val="002C0A6C"/>
    <w:rsid w:val="002D75D2"/>
    <w:rsid w:val="00326F77"/>
    <w:rsid w:val="0032710B"/>
    <w:rsid w:val="00351EF0"/>
    <w:rsid w:val="00353411"/>
    <w:rsid w:val="00354F4B"/>
    <w:rsid w:val="00355D3E"/>
    <w:rsid w:val="00356280"/>
    <w:rsid w:val="003605CE"/>
    <w:rsid w:val="00376498"/>
    <w:rsid w:val="00381108"/>
    <w:rsid w:val="00387116"/>
    <w:rsid w:val="00393704"/>
    <w:rsid w:val="00394DF9"/>
    <w:rsid w:val="003A789C"/>
    <w:rsid w:val="003B1D52"/>
    <w:rsid w:val="003C453B"/>
    <w:rsid w:val="003D063E"/>
    <w:rsid w:val="003D0882"/>
    <w:rsid w:val="003D0CCC"/>
    <w:rsid w:val="003D470A"/>
    <w:rsid w:val="003E6F97"/>
    <w:rsid w:val="003F6939"/>
    <w:rsid w:val="004052F8"/>
    <w:rsid w:val="0042396C"/>
    <w:rsid w:val="00427DF7"/>
    <w:rsid w:val="004339F5"/>
    <w:rsid w:val="00443867"/>
    <w:rsid w:val="00446799"/>
    <w:rsid w:val="0045710B"/>
    <w:rsid w:val="00472E7C"/>
    <w:rsid w:val="00474CF8"/>
    <w:rsid w:val="004A42B8"/>
    <w:rsid w:val="004B656B"/>
    <w:rsid w:val="004C3733"/>
    <w:rsid w:val="004D3687"/>
    <w:rsid w:val="004D7D7C"/>
    <w:rsid w:val="004E75F9"/>
    <w:rsid w:val="004F6F44"/>
    <w:rsid w:val="005136BB"/>
    <w:rsid w:val="005233BB"/>
    <w:rsid w:val="00531F6E"/>
    <w:rsid w:val="00532D30"/>
    <w:rsid w:val="0053597A"/>
    <w:rsid w:val="005376D1"/>
    <w:rsid w:val="005570F5"/>
    <w:rsid w:val="005609FD"/>
    <w:rsid w:val="00562378"/>
    <w:rsid w:val="0056680D"/>
    <w:rsid w:val="00584CF7"/>
    <w:rsid w:val="005949FE"/>
    <w:rsid w:val="005A5757"/>
    <w:rsid w:val="005A5E0C"/>
    <w:rsid w:val="005B152C"/>
    <w:rsid w:val="005D2221"/>
    <w:rsid w:val="005F3736"/>
    <w:rsid w:val="005F3CEC"/>
    <w:rsid w:val="0060613E"/>
    <w:rsid w:val="006108B4"/>
    <w:rsid w:val="00632C63"/>
    <w:rsid w:val="0066089C"/>
    <w:rsid w:val="0067582F"/>
    <w:rsid w:val="00685045"/>
    <w:rsid w:val="006B1280"/>
    <w:rsid w:val="006C62A1"/>
    <w:rsid w:val="006E6A56"/>
    <w:rsid w:val="007110EA"/>
    <w:rsid w:val="0074005C"/>
    <w:rsid w:val="007447C5"/>
    <w:rsid w:val="00751DA3"/>
    <w:rsid w:val="00751DD3"/>
    <w:rsid w:val="007533A2"/>
    <w:rsid w:val="0075692A"/>
    <w:rsid w:val="00762B6D"/>
    <w:rsid w:val="00771B91"/>
    <w:rsid w:val="007B14C9"/>
    <w:rsid w:val="007B6268"/>
    <w:rsid w:val="007D7D21"/>
    <w:rsid w:val="007F5E62"/>
    <w:rsid w:val="00801B9B"/>
    <w:rsid w:val="0080404A"/>
    <w:rsid w:val="0081768D"/>
    <w:rsid w:val="00835343"/>
    <w:rsid w:val="008366F6"/>
    <w:rsid w:val="008552EA"/>
    <w:rsid w:val="00861E42"/>
    <w:rsid w:val="00871FA1"/>
    <w:rsid w:val="008744BE"/>
    <w:rsid w:val="0087609F"/>
    <w:rsid w:val="00895413"/>
    <w:rsid w:val="008A357A"/>
    <w:rsid w:val="008B5039"/>
    <w:rsid w:val="008D0838"/>
    <w:rsid w:val="008D59BB"/>
    <w:rsid w:val="008D7079"/>
    <w:rsid w:val="00905BF8"/>
    <w:rsid w:val="00907004"/>
    <w:rsid w:val="00907227"/>
    <w:rsid w:val="0091292D"/>
    <w:rsid w:val="00914837"/>
    <w:rsid w:val="009202C0"/>
    <w:rsid w:val="0093081C"/>
    <w:rsid w:val="00933118"/>
    <w:rsid w:val="00954C66"/>
    <w:rsid w:val="009945A5"/>
    <w:rsid w:val="00995844"/>
    <w:rsid w:val="0099666A"/>
    <w:rsid w:val="009B5F53"/>
    <w:rsid w:val="009F692F"/>
    <w:rsid w:val="00A0659B"/>
    <w:rsid w:val="00A1055D"/>
    <w:rsid w:val="00A306C6"/>
    <w:rsid w:val="00A324F6"/>
    <w:rsid w:val="00A60C93"/>
    <w:rsid w:val="00A75611"/>
    <w:rsid w:val="00A776C4"/>
    <w:rsid w:val="00AA1AF1"/>
    <w:rsid w:val="00AB65A6"/>
    <w:rsid w:val="00AC0BB9"/>
    <w:rsid w:val="00AC27D5"/>
    <w:rsid w:val="00AD18B5"/>
    <w:rsid w:val="00AE0466"/>
    <w:rsid w:val="00B15850"/>
    <w:rsid w:val="00B303CF"/>
    <w:rsid w:val="00B40217"/>
    <w:rsid w:val="00B40B76"/>
    <w:rsid w:val="00B43178"/>
    <w:rsid w:val="00B5133D"/>
    <w:rsid w:val="00B53684"/>
    <w:rsid w:val="00B57C72"/>
    <w:rsid w:val="00B727AA"/>
    <w:rsid w:val="00B753DB"/>
    <w:rsid w:val="00B77D60"/>
    <w:rsid w:val="00B80F8C"/>
    <w:rsid w:val="00B9262C"/>
    <w:rsid w:val="00B94574"/>
    <w:rsid w:val="00BA2CBF"/>
    <w:rsid w:val="00BB22E7"/>
    <w:rsid w:val="00BD1975"/>
    <w:rsid w:val="00BD2303"/>
    <w:rsid w:val="00BD5C0C"/>
    <w:rsid w:val="00BE6C2B"/>
    <w:rsid w:val="00BE7974"/>
    <w:rsid w:val="00BF5268"/>
    <w:rsid w:val="00C036E7"/>
    <w:rsid w:val="00C07391"/>
    <w:rsid w:val="00C169AD"/>
    <w:rsid w:val="00C227EC"/>
    <w:rsid w:val="00C245CE"/>
    <w:rsid w:val="00C261CE"/>
    <w:rsid w:val="00C454E6"/>
    <w:rsid w:val="00C54573"/>
    <w:rsid w:val="00C54FB3"/>
    <w:rsid w:val="00C65E56"/>
    <w:rsid w:val="00C9604B"/>
    <w:rsid w:val="00CA165F"/>
    <w:rsid w:val="00CA17A5"/>
    <w:rsid w:val="00CA4007"/>
    <w:rsid w:val="00CA4E42"/>
    <w:rsid w:val="00CA7F0C"/>
    <w:rsid w:val="00CD63B6"/>
    <w:rsid w:val="00CE518D"/>
    <w:rsid w:val="00CF2112"/>
    <w:rsid w:val="00CF2EE2"/>
    <w:rsid w:val="00D06737"/>
    <w:rsid w:val="00D15C23"/>
    <w:rsid w:val="00D15D56"/>
    <w:rsid w:val="00D16C5F"/>
    <w:rsid w:val="00D47D8D"/>
    <w:rsid w:val="00D51096"/>
    <w:rsid w:val="00D6592C"/>
    <w:rsid w:val="00D96B24"/>
    <w:rsid w:val="00DA1274"/>
    <w:rsid w:val="00DA3BF6"/>
    <w:rsid w:val="00DA746E"/>
    <w:rsid w:val="00DC3B99"/>
    <w:rsid w:val="00DD1F90"/>
    <w:rsid w:val="00DE5D77"/>
    <w:rsid w:val="00DF55AE"/>
    <w:rsid w:val="00DF5E5F"/>
    <w:rsid w:val="00E028DD"/>
    <w:rsid w:val="00E072F1"/>
    <w:rsid w:val="00E11714"/>
    <w:rsid w:val="00E26470"/>
    <w:rsid w:val="00E272D4"/>
    <w:rsid w:val="00E537B7"/>
    <w:rsid w:val="00E90AC8"/>
    <w:rsid w:val="00E951DD"/>
    <w:rsid w:val="00EA2CA2"/>
    <w:rsid w:val="00EA3312"/>
    <w:rsid w:val="00EA6094"/>
    <w:rsid w:val="00EB09FA"/>
    <w:rsid w:val="00ED3897"/>
    <w:rsid w:val="00ED4D6A"/>
    <w:rsid w:val="00ED5D81"/>
    <w:rsid w:val="00EE554B"/>
    <w:rsid w:val="00EF0F5D"/>
    <w:rsid w:val="00EF716B"/>
    <w:rsid w:val="00F06953"/>
    <w:rsid w:val="00F103C9"/>
    <w:rsid w:val="00F10F08"/>
    <w:rsid w:val="00F16189"/>
    <w:rsid w:val="00F1701B"/>
    <w:rsid w:val="00F2655C"/>
    <w:rsid w:val="00F3017C"/>
    <w:rsid w:val="00F51998"/>
    <w:rsid w:val="00F60918"/>
    <w:rsid w:val="00F649D2"/>
    <w:rsid w:val="00F70AC9"/>
    <w:rsid w:val="00F71CF1"/>
    <w:rsid w:val="00F741EA"/>
    <w:rsid w:val="00F772BD"/>
    <w:rsid w:val="00F807F6"/>
    <w:rsid w:val="00FB4F23"/>
    <w:rsid w:val="00FB7941"/>
    <w:rsid w:val="00FC4619"/>
    <w:rsid w:val="00FC4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3DAA3"/>
  <w15:chartTrackingRefBased/>
  <w15:docId w15:val="{895A712A-11A9-43D0-99AE-ABAA877F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0C93"/>
    <w:rPr>
      <w:rFonts w:ascii="Times New Roman" w:hAnsi="Times New Roman"/>
    </w:rPr>
  </w:style>
  <w:style w:type="paragraph" w:styleId="Nagwek1">
    <w:name w:val="heading 1"/>
    <w:basedOn w:val="Normalny"/>
    <w:next w:val="Normalny"/>
    <w:link w:val="Nagwek1Znak"/>
    <w:uiPriority w:val="9"/>
    <w:qFormat/>
    <w:rsid w:val="00A60C93"/>
    <w:pPr>
      <w:keepNext/>
      <w:keepLines/>
      <w:spacing w:before="360" w:after="80"/>
      <w:outlineLvl w:val="0"/>
    </w:pPr>
    <w:rPr>
      <w:rFonts w:eastAsiaTheme="majorEastAsia" w:cstheme="majorBidi"/>
      <w:b/>
      <w:color w:val="0F4761" w:themeColor="accent1" w:themeShade="BF"/>
      <w:szCs w:val="40"/>
      <w:u w:val="single"/>
    </w:rPr>
  </w:style>
  <w:style w:type="paragraph" w:styleId="Nagwek2">
    <w:name w:val="heading 2"/>
    <w:basedOn w:val="Normalny"/>
    <w:next w:val="Normalny"/>
    <w:link w:val="Nagwek2Znak"/>
    <w:uiPriority w:val="9"/>
    <w:semiHidden/>
    <w:unhideWhenUsed/>
    <w:qFormat/>
    <w:rsid w:val="00A60C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60C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60C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60C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60C9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60C9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60C9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0C9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60C93"/>
    <w:rPr>
      <w:rFonts w:ascii="Times New Roman" w:eastAsiaTheme="majorEastAsia" w:hAnsi="Times New Roman" w:cstheme="majorBidi"/>
      <w:b/>
      <w:color w:val="0F4761" w:themeColor="accent1" w:themeShade="BF"/>
      <w:szCs w:val="40"/>
      <w:u w:val="single"/>
    </w:rPr>
  </w:style>
  <w:style w:type="character" w:customStyle="1" w:styleId="Nagwek2Znak">
    <w:name w:val="Nagłówek 2 Znak"/>
    <w:basedOn w:val="Domylnaczcionkaakapitu"/>
    <w:link w:val="Nagwek2"/>
    <w:uiPriority w:val="9"/>
    <w:semiHidden/>
    <w:rsid w:val="00A60C9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60C9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60C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60C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60C9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60C9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60C9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0C93"/>
    <w:rPr>
      <w:rFonts w:eastAsiaTheme="majorEastAsia" w:cstheme="majorBidi"/>
      <w:color w:val="272727" w:themeColor="text1" w:themeTint="D8"/>
    </w:rPr>
  </w:style>
  <w:style w:type="paragraph" w:styleId="Tytu">
    <w:name w:val="Title"/>
    <w:basedOn w:val="Normalny"/>
    <w:next w:val="Normalny"/>
    <w:link w:val="TytuZnak"/>
    <w:uiPriority w:val="10"/>
    <w:qFormat/>
    <w:rsid w:val="00A60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60C9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60C9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60C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0C93"/>
    <w:pPr>
      <w:spacing w:before="160"/>
      <w:jc w:val="center"/>
    </w:pPr>
    <w:rPr>
      <w:i/>
      <w:iCs/>
      <w:color w:val="404040" w:themeColor="text1" w:themeTint="BF"/>
    </w:rPr>
  </w:style>
  <w:style w:type="character" w:customStyle="1" w:styleId="CytatZnak">
    <w:name w:val="Cytat Znak"/>
    <w:basedOn w:val="Domylnaczcionkaakapitu"/>
    <w:link w:val="Cytat"/>
    <w:uiPriority w:val="29"/>
    <w:rsid w:val="00A60C93"/>
    <w:rPr>
      <w:i/>
      <w:iCs/>
      <w:color w:val="404040" w:themeColor="text1" w:themeTint="BF"/>
    </w:rPr>
  </w:style>
  <w:style w:type="paragraph" w:styleId="Akapitzlist">
    <w:name w:val="List Paragraph"/>
    <w:aliases w:val="Odstavec,wypunktowanie,Preambuła,Akapit z listą1,Wypunktowanie,WyliczPrzyklad,maz_wyliczenie,opis dzialania,K-P_odwolanie,A_wyliczenie,Akapit z listą 1,Table of contents numbered,Podsis rysunku,Akapit z listą numerowaną"/>
    <w:basedOn w:val="Normalny"/>
    <w:link w:val="AkapitzlistZnak"/>
    <w:uiPriority w:val="34"/>
    <w:qFormat/>
    <w:rsid w:val="00A60C93"/>
    <w:pPr>
      <w:ind w:left="720"/>
      <w:contextualSpacing/>
    </w:pPr>
  </w:style>
  <w:style w:type="character" w:styleId="Wyrnienieintensywne">
    <w:name w:val="Intense Emphasis"/>
    <w:basedOn w:val="Domylnaczcionkaakapitu"/>
    <w:uiPriority w:val="21"/>
    <w:qFormat/>
    <w:rsid w:val="00A60C93"/>
    <w:rPr>
      <w:i/>
      <w:iCs/>
      <w:color w:val="0F4761" w:themeColor="accent1" w:themeShade="BF"/>
    </w:rPr>
  </w:style>
  <w:style w:type="paragraph" w:styleId="Cytatintensywny">
    <w:name w:val="Intense Quote"/>
    <w:basedOn w:val="Normalny"/>
    <w:next w:val="Normalny"/>
    <w:link w:val="CytatintensywnyZnak"/>
    <w:uiPriority w:val="30"/>
    <w:qFormat/>
    <w:rsid w:val="00A60C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60C93"/>
    <w:rPr>
      <w:i/>
      <w:iCs/>
      <w:color w:val="0F4761" w:themeColor="accent1" w:themeShade="BF"/>
    </w:rPr>
  </w:style>
  <w:style w:type="character" w:styleId="Odwoanieintensywne">
    <w:name w:val="Intense Reference"/>
    <w:basedOn w:val="Domylnaczcionkaakapitu"/>
    <w:uiPriority w:val="32"/>
    <w:qFormat/>
    <w:rsid w:val="00A60C93"/>
    <w:rPr>
      <w:b/>
      <w:bCs/>
      <w:smallCaps/>
      <w:color w:val="0F4761" w:themeColor="accent1" w:themeShade="BF"/>
      <w:spacing w:val="5"/>
    </w:rPr>
  </w:style>
  <w:style w:type="paragraph" w:styleId="Nagwek">
    <w:name w:val="header"/>
    <w:basedOn w:val="Normalny"/>
    <w:link w:val="NagwekZnak"/>
    <w:uiPriority w:val="99"/>
    <w:unhideWhenUsed/>
    <w:rsid w:val="00A60C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0C93"/>
  </w:style>
  <w:style w:type="paragraph" w:styleId="Stopka">
    <w:name w:val="footer"/>
    <w:basedOn w:val="Normalny"/>
    <w:link w:val="StopkaZnak"/>
    <w:uiPriority w:val="99"/>
    <w:unhideWhenUsed/>
    <w:rsid w:val="00A60C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0C93"/>
  </w:style>
  <w:style w:type="character" w:styleId="Hipercze">
    <w:name w:val="Hyperlink"/>
    <w:basedOn w:val="Domylnaczcionkaakapitu"/>
    <w:uiPriority w:val="99"/>
    <w:unhideWhenUsed/>
    <w:rsid w:val="00A60C93"/>
    <w:rPr>
      <w:color w:val="467886" w:themeColor="hyperlink"/>
      <w:u w:val="single"/>
    </w:rPr>
  </w:style>
  <w:style w:type="character" w:styleId="Nierozpoznanawzmianka">
    <w:name w:val="Unresolved Mention"/>
    <w:basedOn w:val="Domylnaczcionkaakapitu"/>
    <w:uiPriority w:val="99"/>
    <w:semiHidden/>
    <w:unhideWhenUsed/>
    <w:rsid w:val="00A60C93"/>
    <w:rPr>
      <w:color w:val="605E5C"/>
      <w:shd w:val="clear" w:color="auto" w:fill="E1DFDD"/>
    </w:rPr>
  </w:style>
  <w:style w:type="table" w:styleId="Tabela-Siatka">
    <w:name w:val="Table Grid"/>
    <w:basedOn w:val="Standardowy"/>
    <w:uiPriority w:val="39"/>
    <w:rsid w:val="00A60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60C93"/>
    <w:rPr>
      <w:color w:val="666666"/>
    </w:rPr>
  </w:style>
  <w:style w:type="paragraph" w:customStyle="1" w:styleId="TableParagraph">
    <w:name w:val="Table Paragraph"/>
    <w:basedOn w:val="Normalny"/>
    <w:uiPriority w:val="1"/>
    <w:qFormat/>
    <w:rsid w:val="00A60C93"/>
    <w:pPr>
      <w:widowControl w:val="0"/>
      <w:autoSpaceDE w:val="0"/>
      <w:autoSpaceDN w:val="0"/>
      <w:spacing w:after="0" w:line="240" w:lineRule="auto"/>
    </w:pPr>
    <w:rPr>
      <w:rFonts w:ascii="Arial" w:eastAsia="Arial" w:hAnsi="Arial" w:cs="Arial"/>
      <w:kern w:val="0"/>
      <w14:ligatures w14:val="none"/>
    </w:rPr>
  </w:style>
  <w:style w:type="paragraph" w:styleId="Poprawka">
    <w:name w:val="Revision"/>
    <w:hidden/>
    <w:uiPriority w:val="99"/>
    <w:semiHidden/>
    <w:rsid w:val="0023103B"/>
    <w:pPr>
      <w:spacing w:after="0" w:line="240" w:lineRule="auto"/>
    </w:pPr>
    <w:rPr>
      <w:rFonts w:ascii="Times New Roman" w:hAnsi="Times New Roman"/>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34"/>
    <w:qFormat/>
    <w:rsid w:val="00EA6094"/>
    <w:pPr>
      <w:widowControl w:val="0"/>
      <w:suppressAutoHyphens/>
      <w:spacing w:before="20" w:after="40" w:line="252" w:lineRule="auto"/>
      <w:ind w:left="720"/>
      <w:jc w:val="both"/>
    </w:pPr>
    <w:rPr>
      <w:rFonts w:ascii="Calibri" w:eastAsia="SimSun" w:hAnsi="Calibri" w:cs="Calibri"/>
      <w:kern w:val="1"/>
      <w:sz w:val="20"/>
      <w:szCs w:val="20"/>
      <w:lang w:eastAsia="ar-SA"/>
      <w14:ligatures w14:val="none"/>
    </w:rPr>
  </w:style>
  <w:style w:type="character" w:customStyle="1" w:styleId="AkapitzlistZnak">
    <w:name w:val="Akapit z listą Znak"/>
    <w:aliases w:val="Odstavec Znak,wypunktowanie Znak,Preambuła Znak,Akapit z listą1 Znak,Wypunktowanie Znak,WyliczPrzyklad Znak,maz_wyliczenie Znak,opis dzialania Znak,K-P_odwolanie Znak,A_wyliczenie Znak,Akapit z listą 1 Znak,Podsis rysunku Znak"/>
    <w:link w:val="Akapitzlist"/>
    <w:uiPriority w:val="34"/>
    <w:qFormat/>
    <w:locked/>
    <w:rsid w:val="008A357A"/>
    <w:rPr>
      <w:rFonts w:ascii="Times New Roman" w:hAnsi="Times New Roman"/>
    </w:rPr>
  </w:style>
  <w:style w:type="character" w:styleId="Odwoaniedokomentarza">
    <w:name w:val="annotation reference"/>
    <w:basedOn w:val="Domylnaczcionkaakapitu"/>
    <w:uiPriority w:val="99"/>
    <w:semiHidden/>
    <w:unhideWhenUsed/>
    <w:rsid w:val="00DE5D77"/>
    <w:rPr>
      <w:sz w:val="16"/>
      <w:szCs w:val="16"/>
    </w:rPr>
  </w:style>
  <w:style w:type="paragraph" w:styleId="Tekstkomentarza">
    <w:name w:val="annotation text"/>
    <w:basedOn w:val="Normalny"/>
    <w:link w:val="TekstkomentarzaZnak"/>
    <w:uiPriority w:val="99"/>
    <w:unhideWhenUsed/>
    <w:rsid w:val="00DE5D77"/>
    <w:pPr>
      <w:spacing w:line="240" w:lineRule="auto"/>
    </w:pPr>
    <w:rPr>
      <w:sz w:val="20"/>
      <w:szCs w:val="20"/>
    </w:rPr>
  </w:style>
  <w:style w:type="character" w:customStyle="1" w:styleId="TekstkomentarzaZnak">
    <w:name w:val="Tekst komentarza Znak"/>
    <w:basedOn w:val="Domylnaczcionkaakapitu"/>
    <w:link w:val="Tekstkomentarza"/>
    <w:uiPriority w:val="99"/>
    <w:rsid w:val="00DE5D77"/>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DE5D77"/>
    <w:rPr>
      <w:b/>
      <w:bCs/>
    </w:rPr>
  </w:style>
  <w:style w:type="character" w:customStyle="1" w:styleId="TematkomentarzaZnak">
    <w:name w:val="Temat komentarza Znak"/>
    <w:basedOn w:val="TekstkomentarzaZnak"/>
    <w:link w:val="Tematkomentarza"/>
    <w:uiPriority w:val="99"/>
    <w:semiHidden/>
    <w:rsid w:val="00DE5D77"/>
    <w:rPr>
      <w:rFonts w:ascii="Times New Roman" w:hAnsi="Times New Roman"/>
      <w:b/>
      <w:bCs/>
      <w:sz w:val="20"/>
      <w:szCs w:val="20"/>
    </w:rPr>
  </w:style>
  <w:style w:type="paragraph" w:styleId="NormalnyWeb">
    <w:name w:val="Normal (Web)"/>
    <w:basedOn w:val="Normalny"/>
    <w:uiPriority w:val="99"/>
    <w:semiHidden/>
    <w:unhideWhenUsed/>
    <w:rsid w:val="00F772BD"/>
    <w:pPr>
      <w:spacing w:before="100" w:beforeAutospacing="1" w:after="100" w:afterAutospacing="1" w:line="240" w:lineRule="auto"/>
    </w:pPr>
    <w:rPr>
      <w:rFonts w:ascii="Aptos" w:hAnsi="Aptos" w:cs="Aptos"/>
      <w:kern w:val="0"/>
      <w:sz w:val="24"/>
      <w:szCs w:val="24"/>
      <w:lang w:eastAsia="pl-PL"/>
      <w14:ligatures w14:val="none"/>
    </w:rPr>
  </w:style>
  <w:style w:type="character" w:customStyle="1" w:styleId="Normalny1">
    <w:name w:val="Normalny1"/>
    <w:basedOn w:val="Domylnaczcionkaakapitu"/>
    <w:rsid w:val="00DA1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213422">
      <w:bodyDiv w:val="1"/>
      <w:marLeft w:val="0"/>
      <w:marRight w:val="0"/>
      <w:marTop w:val="0"/>
      <w:marBottom w:val="0"/>
      <w:divBdr>
        <w:top w:val="none" w:sz="0" w:space="0" w:color="auto"/>
        <w:left w:val="none" w:sz="0" w:space="0" w:color="auto"/>
        <w:bottom w:val="none" w:sz="0" w:space="0" w:color="auto"/>
        <w:right w:val="none" w:sz="0" w:space="0" w:color="auto"/>
      </w:divBdr>
    </w:div>
    <w:div w:id="201903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kretariat@dmosi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zamowienia.gov.pl/mp-client/search/list/ocds-148610-6c2d0d53-fd49-4457-8b69-f51565d94078" TargetMode="External"/><Relationship Id="rId5" Type="http://schemas.openxmlformats.org/officeDocument/2006/relationships/styles" Target="styles.xml"/><Relationship Id="rId15" Type="http://schemas.openxmlformats.org/officeDocument/2006/relationships/hyperlink" Target="https://www.gov.pl/web/e-dowod/podpis-osobisty" TargetMode="External"/><Relationship Id="rId10" Type="http://schemas.openxmlformats.org/officeDocument/2006/relationships/hyperlink" Target="https://ezamowienia.gov.pl/mp-client/search/list/ocds-148610-6c2d0d53-fd49-4457-8b69-f51565d94078"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iznes.gov.pl/pl/firma/sprawy-urzedowe/chce-zalatwic-sprawe-przez-internet/profil-zaufany-i-podpis-zaufany"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7ee7c1-c46f-413f-8c16-426e9e36f755">
      <Terms xmlns="http://schemas.microsoft.com/office/infopath/2007/PartnerControls"/>
    </lcf76f155ced4ddcb4097134ff3c332f>
    <TaxCatchAll xmlns="d086a9bb-6a22-4309-8e57-7465686c49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E008FCD51AC834299A8FC0B30A8AD66" ma:contentTypeVersion="15" ma:contentTypeDescription="Utwórz nowy dokument." ma:contentTypeScope="" ma:versionID="4fe94e8f1ac86f5af08897103a50ec44">
  <xsd:schema xmlns:xsd="http://www.w3.org/2001/XMLSchema" xmlns:xs="http://www.w3.org/2001/XMLSchema" xmlns:p="http://schemas.microsoft.com/office/2006/metadata/properties" xmlns:ns2="d086a9bb-6a22-4309-8e57-7465686c49a1" xmlns:ns3="e77ee7c1-c46f-413f-8c16-426e9e36f755" targetNamespace="http://schemas.microsoft.com/office/2006/metadata/properties" ma:root="true" ma:fieldsID="2badebed179608025b04edb109b90157" ns2:_="" ns3:_="">
    <xsd:import namespace="d086a9bb-6a22-4309-8e57-7465686c49a1"/>
    <xsd:import namespace="e77ee7c1-c46f-413f-8c16-426e9e36f7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6a9bb-6a22-4309-8e57-7465686c49a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438dfe1-ad98-4a4e-a4a2-cb814b374586}" ma:internalName="TaxCatchAll" ma:showField="CatchAllData" ma:web="d086a9bb-6a22-4309-8e57-7465686c49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7ee7c1-c46f-413f-8c16-426e9e36f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a7648920-2c53-4964-9ade-b2b55e08c7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2922D-528A-4DC1-B936-73C87D85EFC4}">
  <ds:schemaRefs>
    <ds:schemaRef ds:uri="http://schemas.microsoft.com/office/2006/metadata/properties"/>
    <ds:schemaRef ds:uri="http://schemas.microsoft.com/office/infopath/2007/PartnerControls"/>
    <ds:schemaRef ds:uri="e77ee7c1-c46f-413f-8c16-426e9e36f755"/>
    <ds:schemaRef ds:uri="d086a9bb-6a22-4309-8e57-7465686c49a1"/>
  </ds:schemaRefs>
</ds:datastoreItem>
</file>

<file path=customXml/itemProps2.xml><?xml version="1.0" encoding="utf-8"?>
<ds:datastoreItem xmlns:ds="http://schemas.openxmlformats.org/officeDocument/2006/customXml" ds:itemID="{6E88A746-D813-48A0-8D46-8A977DC1F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6a9bb-6a22-4309-8e57-7465686c49a1"/>
    <ds:schemaRef ds:uri="e77ee7c1-c46f-413f-8c16-426e9e36f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01E3F4-8AA2-4F02-8A97-5C73526DD0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32</Pages>
  <Words>15840</Words>
  <Characters>95043</Characters>
  <Application>Microsoft Office Word</Application>
  <DocSecurity>0</DocSecurity>
  <Lines>792</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110662</CharactersWithSpaces>
  <SharedDoc>false</SharedDoc>
  <HLinks>
    <vt:vector size="48" baseType="variant">
      <vt:variant>
        <vt:i4>3670110</vt:i4>
      </vt:variant>
      <vt:variant>
        <vt:i4>21</vt:i4>
      </vt:variant>
      <vt:variant>
        <vt:i4>0</vt:i4>
      </vt:variant>
      <vt:variant>
        <vt:i4>5</vt:i4>
      </vt:variant>
      <vt:variant>
        <vt:lpwstr>mailto:iod@um.lowicz.pl</vt:lpwstr>
      </vt:variant>
      <vt:variant>
        <vt:lpwstr/>
      </vt:variant>
      <vt:variant>
        <vt:i4>7864332</vt:i4>
      </vt:variant>
      <vt:variant>
        <vt:i4>18</vt:i4>
      </vt:variant>
      <vt:variant>
        <vt:i4>0</vt:i4>
      </vt:variant>
      <vt:variant>
        <vt:i4>5</vt:i4>
      </vt:variant>
      <vt:variant>
        <vt:lpwstr>mailto:umlowicz@um.lowicz.pl</vt:lpwstr>
      </vt:variant>
      <vt:variant>
        <vt:lpwstr/>
      </vt:variant>
      <vt:variant>
        <vt:i4>8257580</vt:i4>
      </vt:variant>
      <vt:variant>
        <vt:i4>15</vt:i4>
      </vt:variant>
      <vt:variant>
        <vt:i4>0</vt:i4>
      </vt:variant>
      <vt:variant>
        <vt:i4>5</vt:i4>
      </vt:variant>
      <vt:variant>
        <vt:lpwstr>https://ezamowienia.gov.pl/</vt:lpwstr>
      </vt:variant>
      <vt:variant>
        <vt:lpwstr/>
      </vt:variant>
      <vt:variant>
        <vt:i4>2687031</vt:i4>
      </vt:variant>
      <vt:variant>
        <vt:i4>12</vt:i4>
      </vt:variant>
      <vt:variant>
        <vt:i4>0</vt:i4>
      </vt:variant>
      <vt:variant>
        <vt:i4>5</vt:i4>
      </vt:variant>
      <vt:variant>
        <vt:lpwstr>https://www.gov.pl/web/e-dowod/podpis-osobisty</vt:lpwstr>
      </vt:variant>
      <vt:variant>
        <vt:lpwstr/>
      </vt:variant>
      <vt:variant>
        <vt:i4>2949156</vt:i4>
      </vt:variant>
      <vt:variant>
        <vt:i4>9</vt:i4>
      </vt:variant>
      <vt:variant>
        <vt:i4>0</vt:i4>
      </vt:variant>
      <vt:variant>
        <vt:i4>5</vt:i4>
      </vt:variant>
      <vt:variant>
        <vt:lpwstr>https://www.biznes.gov.pl/pl/firma/sprawy-urzedowe/chce-zalatwic-sprawe-przez-internet/profil-zaufany-i-podpis-zaufany</vt:lpwstr>
      </vt:variant>
      <vt:variant>
        <vt:lpwstr/>
      </vt:variant>
      <vt:variant>
        <vt:i4>720916</vt:i4>
      </vt:variant>
      <vt:variant>
        <vt:i4>6</vt:i4>
      </vt:variant>
      <vt:variant>
        <vt:i4>0</vt:i4>
      </vt:variant>
      <vt:variant>
        <vt:i4>5</vt:i4>
      </vt:variant>
      <vt:variant>
        <vt:lpwstr>https://ezamowienia.gov.pl/mp-client/search/list/ocds</vt:lpwstr>
      </vt:variant>
      <vt:variant>
        <vt:lpwstr/>
      </vt:variant>
      <vt:variant>
        <vt:i4>8257580</vt:i4>
      </vt:variant>
      <vt:variant>
        <vt:i4>3</vt:i4>
      </vt:variant>
      <vt:variant>
        <vt:i4>0</vt:i4>
      </vt:variant>
      <vt:variant>
        <vt:i4>5</vt:i4>
      </vt:variant>
      <vt:variant>
        <vt:lpwstr>https://ezamowienia.gov.pl/</vt:lpwstr>
      </vt:variant>
      <vt:variant>
        <vt:lpwstr/>
      </vt:variant>
      <vt:variant>
        <vt:i4>2490471</vt:i4>
      </vt:variant>
      <vt:variant>
        <vt:i4>0</vt:i4>
      </vt:variant>
      <vt:variant>
        <vt:i4>0</vt:i4>
      </vt:variant>
      <vt:variant>
        <vt:i4>5</vt:i4>
      </vt:variant>
      <vt:variant>
        <vt:lpwstr>https://ezamowienia.gov.pl/mp-client/search/list/ocds-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dc:creator>
  <cp:keywords/>
  <dc:description/>
  <cp:lastModifiedBy>Alicja Włodarczyk</cp:lastModifiedBy>
  <cp:revision>21</cp:revision>
  <cp:lastPrinted>2026-07-15T12:27:00Z</cp:lastPrinted>
  <dcterms:created xsi:type="dcterms:W3CDTF">2026-07-22T12:37:00Z</dcterms:created>
  <dcterms:modified xsi:type="dcterms:W3CDTF">2026-07-22T15:16:00Z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0x0101006E008FCD51AC834299A8FC0B30A8AD66</vt:lpwstr>
  </property>
  <property fmtid="{D5CDD505-2E9C-101B-9397-08002B2CF9AE}" pid="3" name="MediaServiceImageTags">
    <vt:lpwstr/>
  </property>
</Properties>
</file>